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w:rsidR="0071591C" w:rsidP="00216CE7" w:rsidRDefault="0071591C" w14:paraId="672A6659" w14:textId="77777777">
      <w:pPr>
        <w:spacing w:before="120" w:after="0"/>
        <w:ind w:left="0"/>
      </w:pPr>
    </w:p>
    <w:tbl>
      <w:tblPr>
        <w:tblStyle w:val="a"/>
        <w:tblW w:w="11194" w:type="dxa"/>
        <w:tblBorders>
          <w:top w:val="single" w:color="82B1E4" w:sz="4" w:space="0"/>
          <w:left w:val="single" w:color="82B1E4" w:sz="4" w:space="0"/>
          <w:bottom w:val="single" w:color="82B1E4" w:sz="4" w:space="0"/>
          <w:right w:val="single" w:color="82B1E4" w:sz="4" w:space="0"/>
          <w:insideH w:val="single" w:color="82B1E4" w:sz="4" w:space="0"/>
          <w:insideV w:val="single" w:color="82B1E4" w:sz="4" w:space="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513"/>
      </w:tblGrid>
      <w:tr w:rsidR="00120B0F" w:rsidTr="267A44C4" w14:paraId="5334EF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</w:tcPr>
          <w:p w:rsidR="00120B0F" w:rsidP="00120B0F" w:rsidRDefault="00120B0F" w14:paraId="2C87F433" w14:textId="3610AF12" w14:noSpellErr="1">
            <w:pPr>
              <w:ind w:left="0"/>
              <w:rPr>
                <w:rFonts w:ascii="Arial" w:hAnsi="Arial" w:eastAsia="Arial" w:cs="Arial"/>
                <w:color w:val="17406D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hidden="0" allowOverlap="1" wp14:anchorId="0EA91FED" wp14:editId="093A84C4">
                  <wp:simplePos x="0" y="0"/>
                  <wp:positionH relativeFrom="column">
                    <wp:posOffset>105411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 distT="0" distB="0" distL="114300" distR="114300"/>
                  <wp:docPr id="2073608406" name="image2.jpg" descr="A picture containing electric blue, rectangle, design, blu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icture containing electric blue, rectangle, design, blu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70984">
              <w:rPr>
                <w:rFonts w:ascii="Arial" w:hAnsi="Arial" w:eastAsia="Arial" w:cs="Arial"/>
                <w:color w:val="17406D"/>
              </w:rPr>
              <w:t>DISCIPLINA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13" w:type="dxa"/>
            <w:tcMar/>
          </w:tcPr>
          <w:p w:rsidRPr="00C17897" w:rsidR="00120B0F" w:rsidP="4567E8B3" w:rsidRDefault="00120B0F" w14:paraId="087BA43D" w14:textId="159D5223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  <w:color w:val="002060"/>
              </w:rPr>
            </w:pPr>
            <w:r w:rsidRPr="267A44C4" w:rsidR="267A44C4">
              <w:rPr>
                <w:rFonts w:ascii="Arial" w:hAnsi="Arial" w:eastAsia="Arial" w:cs="Arial"/>
                <w:b w:val="0"/>
                <w:bCs w:val="0"/>
                <w:color w:val="002060"/>
              </w:rPr>
              <w:t>Ecologie</w:t>
            </w:r>
          </w:p>
        </w:tc>
      </w:tr>
      <w:tr w:rsidR="00120B0F" w:rsidTr="267A44C4" w14:paraId="634133B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</w:tcPr>
          <w:p w:rsidR="00120B0F" w:rsidP="00120B0F" w:rsidRDefault="00120B0F" w14:paraId="2465299D" w14:textId="2B275273" w14:noSpellErr="1">
            <w:pPr>
              <w:ind w:left="0"/>
              <w:rPr>
                <w:rFonts w:ascii="Arial" w:hAnsi="Arial" w:eastAsia="Arial" w:cs="Arial"/>
                <w:color w:val="17406D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hidden="0" allowOverlap="1" wp14:anchorId="2504197D" wp14:editId="2952926C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 distT="0" distB="0" distL="114300" distR="114300"/>
                  <wp:docPr id="2073608410" name="image2.jpg" descr="A picture containing electric blue, rectangle, design, blu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icture containing electric blue, rectangle, design, blu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70984">
              <w:rPr>
                <w:rFonts w:ascii="Arial" w:hAnsi="Arial" w:eastAsia="Arial" w:cs="Arial"/>
                <w:color w:val="17406D"/>
              </w:rPr>
              <w:t>SUBIECTUL LECȚIEI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13" w:type="dxa"/>
            <w:tcMar/>
          </w:tcPr>
          <w:p w:rsidR="00120B0F" w:rsidP="4567E8B3" w:rsidRDefault="00170984" w14:paraId="6CB5CBAC" w14:textId="404FDB4D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r w:rsidRPr="267A44C4" w:rsidR="267A44C4">
              <w:rPr>
                <w:rFonts w:ascii="Arial" w:hAnsi="Arial" w:eastAsia="Arial" w:cs="Arial"/>
                <w:color w:val="002060"/>
              </w:rPr>
              <w:t>Ce se creează din deșeuri?</w:t>
            </w:r>
          </w:p>
        </w:tc>
      </w:tr>
      <w:tr w:rsidR="00120B0F" w:rsidTr="267A44C4" w14:paraId="2452929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</w:tcPr>
          <w:p w:rsidR="00120B0F" w:rsidP="00120B0F" w:rsidRDefault="00120B0F" w14:paraId="2072B5E4" w14:textId="2EAFD6FE" w14:noSpellErr="1">
            <w:pPr>
              <w:ind w:left="0"/>
              <w:rPr>
                <w:rFonts w:ascii="Arial" w:hAnsi="Arial" w:eastAsia="Arial" w:cs="Arial"/>
                <w:color w:val="17406D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2576" behindDoc="0" locked="0" layoutInCell="1" hidden="0" allowOverlap="1" wp14:anchorId="7B1619F0" wp14:editId="19EDF4A4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 distT="0" distB="0" distL="114300" distR="114300"/>
                  <wp:docPr id="2073608405" name="image2.jpg" descr="A picture containing electric blue, rectangle, design, blu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icture containing electric blue, rectangle, design, blu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70984">
              <w:rPr>
                <w:rFonts w:ascii="Arial" w:hAnsi="Arial" w:eastAsia="Arial" w:cs="Arial"/>
                <w:color w:val="17406D"/>
              </w:rPr>
              <w:t>CLASA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13" w:type="dxa"/>
            <w:tcMar/>
          </w:tcPr>
          <w:p w:rsidRPr="00C17897" w:rsidR="00120B0F" w:rsidP="4567E8B3" w:rsidRDefault="00216CE7" w14:paraId="053BDF5B" w14:textId="4E19AA1B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r w:rsidRPr="4567E8B3" w:rsidR="4567E8B3">
              <w:rPr>
                <w:rFonts w:ascii="Arial" w:hAnsi="Arial" w:eastAsia="Arial" w:cs="Arial"/>
                <w:color w:val="002060"/>
              </w:rPr>
              <w:t>17-18 ani</w:t>
            </w:r>
          </w:p>
        </w:tc>
      </w:tr>
      <w:tr w:rsidR="00120B0F" w:rsidTr="267A44C4" w14:paraId="2195817E" w14:textId="77777777">
        <w:trPr>
          <w:trHeight w:val="5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</w:tcPr>
          <w:p w:rsidR="00120B0F" w:rsidP="00120B0F" w:rsidRDefault="00120B0F" w14:paraId="5DC6A484" w14:textId="73F4C420" w14:noSpellErr="1">
            <w:pPr>
              <w:ind w:left="0"/>
              <w:rPr>
                <w:rFonts w:ascii="Arial" w:hAnsi="Arial" w:eastAsia="Arial" w:cs="Arial"/>
                <w:color w:val="17406D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3600" behindDoc="0" locked="0" layoutInCell="1" hidden="0" allowOverlap="1" wp14:anchorId="58CEF325" wp14:editId="1652BBCB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 distT="0" distB="0" distL="114300" distR="114300"/>
                  <wp:docPr id="2073608407" name="image2.jpg" descr="A picture containing electric blue, rectangle, design, blu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icture containing electric blue, rectangle, design, blu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70984">
              <w:rPr>
                <w:rFonts w:ascii="Arial" w:hAnsi="Arial" w:eastAsia="Arial" w:cs="Arial"/>
                <w:color w:val="17406D"/>
              </w:rPr>
              <w:t>OBIECTIVELE ÎNVĂȚĂRII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13" w:type="dxa"/>
            <w:tcMar/>
          </w:tcPr>
          <w:p w:rsidRPr="00120B0F" w:rsidR="00120B0F" w:rsidP="4567E8B3" w:rsidRDefault="00170984" w14:paraId="56898FD3" w14:textId="483AD6A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r w:rsidRPr="267A44C4" w:rsidR="267A44C4">
              <w:rPr>
                <w:rFonts w:ascii="Arial" w:hAnsi="Arial" w:eastAsia="Arial" w:cs="Arial"/>
                <w:color w:val="002060"/>
              </w:rPr>
              <w:t>Introducere în tema ecologiei, managementului deșeurilor și reciclării</w:t>
            </w:r>
          </w:p>
          <w:p w:rsidR="00120B0F" w:rsidP="4567E8B3" w:rsidRDefault="00170984" w14:paraId="46AA90D2" w14:textId="7017EF5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1"/>
                <w:bCs w:val="1"/>
                <w:color w:val="002060"/>
              </w:rPr>
            </w:pPr>
            <w:proofErr w:type="spellStart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Elevii</w:t>
            </w:r>
            <w:proofErr w:type="spellEnd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vor</w:t>
            </w:r>
            <w:proofErr w:type="spellEnd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putea</w:t>
            </w:r>
            <w:proofErr w:type="spellEnd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să</w:t>
            </w:r>
            <w:proofErr w:type="spellEnd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:</w:t>
            </w:r>
          </w:p>
          <w:p w:rsidRPr="00170984" w:rsidR="00170984" w:rsidP="4567E8B3" w:rsidRDefault="00170984" w14:paraId="3357B40E" w14:textId="39C0CB41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Identifice diferitele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tipuri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de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deșeuri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și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de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unde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provin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acestea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>.</w:t>
            </w:r>
          </w:p>
          <w:p w:rsidRPr="00170984" w:rsidR="00170984" w:rsidP="4567E8B3" w:rsidRDefault="00170984" w14:paraId="46A35C8B" w14:textId="116B860A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Enumere motivele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pentru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selectarea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gunoiului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>/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deșeurilor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>.</w:t>
            </w:r>
          </w:p>
          <w:p w:rsidRPr="00170984" w:rsidR="00170984" w:rsidP="4567E8B3" w:rsidRDefault="00170984" w14:paraId="04222A13" w14:textId="3AE03472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Recunoască etichetele </w:t>
            </w:r>
            <w:r w:rsidRPr="4567E8B3" w:rsidR="4567E8B3">
              <w:rPr>
                <w:rFonts w:ascii="Arial" w:hAnsi="Arial" w:eastAsia="Arial" w:cs="Arial"/>
                <w:color w:val="002060"/>
              </w:rPr>
              <w:t>ecologice</w:t>
            </w: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și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separați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corect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deșeurile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. </w:t>
            </w:r>
          </w:p>
          <w:p w:rsidR="00120B0F" w:rsidP="4567E8B3" w:rsidRDefault="00170984" w14:paraId="75F2A6D6" w14:textId="37B79E40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Dea exemple de </w:t>
            </w:r>
            <w:r w:rsidRPr="4567E8B3" w:rsidR="4567E8B3">
              <w:rPr>
                <w:rFonts w:ascii="Arial" w:hAnsi="Arial" w:eastAsia="Arial" w:cs="Arial"/>
                <w:color w:val="002060"/>
              </w:rPr>
              <w:t>articole</w:t>
            </w: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fabricate din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deșeuri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reciclate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>.</w:t>
            </w:r>
          </w:p>
          <w:p w:rsidRPr="00120B0F" w:rsidR="00120B0F" w:rsidP="4567E8B3" w:rsidRDefault="00120B0F" w14:paraId="14D84802" w14:textId="202A226D" w14:noSpellErr="1">
            <w:pPr>
              <w:pStyle w:val="ListParagraph"/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</w:p>
        </w:tc>
      </w:tr>
      <w:tr w:rsidR="00120B0F" w:rsidTr="267A44C4" w14:paraId="10C89EC1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</w:tcPr>
          <w:p w:rsidR="00120B0F" w:rsidP="00120B0F" w:rsidRDefault="00120B0F" w14:paraId="528EF942" w14:textId="3887117E" w14:noSpellErr="1">
            <w:pPr>
              <w:ind w:left="0"/>
              <w:rPr>
                <w:rFonts w:ascii="Arial" w:hAnsi="Arial" w:eastAsia="Arial" w:cs="Arial"/>
                <w:color w:val="17406D"/>
              </w:rPr>
            </w:pPr>
            <w:r>
              <w:rPr>
                <w:rFonts w:ascii="Arial" w:hAnsi="Arial" w:eastAsia="Arial" w:cs="Arial"/>
                <w:color w:val="17406D"/>
              </w:rPr>
              <w:t>TIM</w: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4624" behindDoc="0" locked="0" layoutInCell="1" hidden="0" allowOverlap="1" wp14:anchorId="7EFB1D0E" wp14:editId="029698C7">
                  <wp:simplePos x="0" y="0"/>
                  <wp:positionH relativeFrom="colum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 distT="0" distB="0" distL="114300" distR="114300"/>
                  <wp:docPr id="2073608411" name="image2.jpg" descr="A picture containing electric blue, rectangle, design, blu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icture containing electric blue, rectangle, design, blu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70984">
              <w:rPr>
                <w:rFonts w:ascii="Arial" w:hAnsi="Arial" w:eastAsia="Arial" w:cs="Arial"/>
                <w:color w:val="17406D"/>
              </w:rPr>
              <w:t>PUL NECESAR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13" w:type="dxa"/>
            <w:tcMar/>
          </w:tcPr>
          <w:p w:rsidRPr="00216CE7" w:rsidR="00216CE7" w:rsidP="4567E8B3" w:rsidRDefault="00216CE7" w14:paraId="70336062" w14:textId="08259AB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2h (2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le</w:t>
            </w:r>
            <w:r w:rsidRPr="4567E8B3" w:rsidR="4567E8B3">
              <w:rPr>
                <w:rFonts w:ascii="Arial" w:hAnsi="Arial" w:eastAsia="Arial" w:cs="Arial"/>
                <w:color w:val="002060"/>
              </w:rPr>
              <w:t>cții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>)</w:t>
            </w:r>
          </w:p>
          <w:p w:rsidRPr="00216CE7" w:rsidR="00216CE7" w:rsidP="4567E8B3" w:rsidRDefault="00216CE7" w14:paraId="51A5C347" w14:textId="28EEF1E1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proofErr w:type="spellStart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Le</w:t>
            </w:r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cția</w:t>
            </w:r>
            <w:proofErr w:type="spellEnd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 xml:space="preserve"> 1 - 1h:</w:t>
            </w: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Introducere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în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ecologie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,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colectarea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,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separarea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și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reciclarea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deșeurilor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>.</w:t>
            </w:r>
          </w:p>
          <w:p w:rsidRPr="00216CE7" w:rsidR="00120B0F" w:rsidP="4567E8B3" w:rsidRDefault="00216CE7" w14:paraId="0F170853" w14:textId="189901B6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2060"/>
              </w:rPr>
            </w:pPr>
            <w:proofErr w:type="spellStart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Le</w:t>
            </w:r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>cția</w:t>
            </w:r>
            <w:proofErr w:type="spellEnd"/>
            <w:r w:rsidRPr="4567E8B3" w:rsidR="4567E8B3">
              <w:rPr>
                <w:rFonts w:ascii="Arial" w:hAnsi="Arial" w:eastAsia="Arial" w:cs="Arial"/>
                <w:b w:val="1"/>
                <w:bCs w:val="1"/>
                <w:color w:val="002060"/>
              </w:rPr>
              <w:t xml:space="preserve"> 2 - 1h:</w:t>
            </w:r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Consolidarea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cunoștințelor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din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lecția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anterioară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cu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ajutorul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fișelor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.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Prezentați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elevilor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subiectul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creării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de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noi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obiecte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>/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materiale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din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deșeuri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cu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ajutorul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unor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videoclipuri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și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 xml:space="preserve"> </w:t>
            </w:r>
            <w:proofErr w:type="spellStart"/>
            <w:r w:rsidRPr="4567E8B3" w:rsidR="4567E8B3">
              <w:rPr>
                <w:rFonts w:ascii="Arial" w:hAnsi="Arial" w:eastAsia="Arial" w:cs="Arial"/>
                <w:color w:val="002060"/>
              </w:rPr>
              <w:t>conținuturi</w:t>
            </w:r>
            <w:proofErr w:type="spellEnd"/>
            <w:r w:rsidRPr="4567E8B3" w:rsidR="4567E8B3">
              <w:rPr>
                <w:rFonts w:ascii="Arial" w:hAnsi="Arial" w:eastAsia="Arial" w:cs="Arial"/>
                <w:color w:val="002060"/>
              </w:rPr>
              <w:t>.</w:t>
            </w:r>
          </w:p>
        </w:tc>
      </w:tr>
      <w:tr w:rsidR="00120B0F" w:rsidTr="267A44C4" w14:paraId="099B1F1A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Mar/>
          </w:tcPr>
          <w:p w:rsidR="00120B0F" w:rsidP="00120B0F" w:rsidRDefault="00120B0F" w14:paraId="64DFAFBC" w14:textId="03668F9A" w14:noSpellErr="1">
            <w:pPr>
              <w:ind w:left="0"/>
              <w:rPr>
                <w:rFonts w:ascii="Arial" w:hAnsi="Arial" w:eastAsia="Arial" w:cs="Arial"/>
                <w:color w:val="17406D"/>
              </w:rPr>
            </w:pPr>
            <w:r>
              <w:rPr>
                <w:rFonts w:ascii="Arial" w:hAnsi="Arial" w:eastAsia="Arial" w:cs="Arial"/>
                <w:color w:val="17406D"/>
              </w:rPr>
              <w:t>PRE</w: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5648" behindDoc="0" locked="0" layoutInCell="1" hidden="0" allowOverlap="1" wp14:anchorId="666FB2FA" wp14:editId="663212DD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 distT="0" distB="0" distL="114300" distR="114300"/>
                  <wp:docPr id="2073608408" name="image2.jpg" descr="A picture containing electric blue, rectangle, design, blu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icture containing electric blue, rectangle, design, blu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70984">
              <w:rPr>
                <w:rFonts w:ascii="Arial" w:hAnsi="Arial" w:eastAsia="Arial" w:cs="Arial"/>
                <w:color w:val="17406D"/>
              </w:rPr>
              <w:t>GĂTIRE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13" w:type="dxa"/>
            <w:tcMar/>
          </w:tcPr>
          <w:p w:rsidR="00120B0F" w:rsidP="00120B0F" w:rsidRDefault="00216CE7" w14:paraId="6DF86CF1" w14:textId="0F360E1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</w:rPr>
            </w:pPr>
            <w:r w:rsidRPr="4567E8B3" w:rsidR="4567E8B3">
              <w:rPr>
                <w:rFonts w:ascii="Arial" w:hAnsi="Arial" w:eastAsia="Arial" w:cs="Arial"/>
              </w:rPr>
              <w:t>1 h</w:t>
            </w:r>
          </w:p>
        </w:tc>
      </w:tr>
    </w:tbl>
    <w:p w:rsidR="00216CE7" w:rsidP="00216CE7" w:rsidRDefault="00216CE7" w14:paraId="0A37501D" w14:textId="77777777">
      <w:pPr>
        <w:spacing w:line="360" w:lineRule="auto"/>
        <w:ind w:left="0"/>
      </w:pPr>
    </w:p>
    <w:p w:rsidR="0071591C" w:rsidP="4567E8B3" w:rsidRDefault="00216CE7" w14:paraId="0DEB2C99" w14:textId="2F3649FF" w14:noSpellErr="1">
      <w:pPr>
        <w:spacing w:line="360" w:lineRule="auto"/>
        <w:ind w:left="0"/>
        <w:rPr>
          <w:rFonts w:ascii="Arial" w:hAnsi="Arial" w:eastAsia="Arial" w:cs="Arial"/>
          <w:b w:val="1"/>
          <w:bCs w:val="1"/>
          <w:color w:val="17406D"/>
        </w:rPr>
      </w:pPr>
      <w:r>
        <w:rPr/>
        <w:t xml:space="preserve">    </w:t>
      </w:r>
      <w:r w:rsidR="001026CF">
        <w:rPr>
          <w:rFonts w:ascii="Arial" w:hAnsi="Arial" w:eastAsia="Arial" w:cs="Arial"/>
          <w:noProof/>
          <w:lang w:val="en-GB" w:eastAsia="en-GB"/>
        </w:rPr>
        <w:drawing>
          <wp:inline distT="0" distB="0" distL="0" distR="0" wp14:anchorId="3F8D0224" wp14:editId="07777777">
            <wp:extent cx="330200" cy="330200"/>
            <wp:effectExtent l="0" t="0" r="0" b="0"/>
            <wp:docPr id="2073608412" name="image2.jpg" descr="A picture containing electric blue, rectangle, design, blu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electric blue, rectangle, design, blu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4567E8B3" w:rsidR="001026CF">
        <w:rPr>
          <w:rFonts w:ascii="Arial" w:hAnsi="Arial" w:eastAsia="Arial" w:cs="Arial"/>
          <w:b w:val="1"/>
          <w:bCs w:val="1"/>
          <w:color w:val="17406D"/>
        </w:rPr>
        <w:t xml:space="preserve"> </w:t>
      </w:r>
      <w:r w:rsidRPr="4567E8B3" w:rsidR="001026CF">
        <w:rPr>
          <w:rFonts w:ascii="Arial" w:hAnsi="Arial" w:eastAsia="Arial" w:cs="Arial"/>
          <w:b w:val="1"/>
          <w:bCs w:val="1"/>
          <w:color w:val="17406D"/>
        </w:rPr>
        <w:t xml:space="preserve"> MATERIAL</w:t>
      </w:r>
      <w:r w:rsidRPr="4567E8B3" w:rsidR="003E2E1F">
        <w:rPr>
          <w:rFonts w:ascii="Arial" w:hAnsi="Arial" w:eastAsia="Arial" w:cs="Arial"/>
          <w:b w:val="1"/>
          <w:bCs w:val="1"/>
          <w:color w:val="17406D"/>
        </w:rPr>
        <w:t>E</w:t>
      </w:r>
    </w:p>
    <w:p w:rsidRPr="003E2E1F" w:rsidR="003E2E1F" w:rsidP="003E2E1F" w:rsidRDefault="003E2E1F" w14:paraId="4CA7763F" w14:textId="77777777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eastAsia="Arial" w:cs="Arial"/>
        </w:rPr>
      </w:pPr>
      <w:r w:rsidRPr="4567E8B3" w:rsidR="4567E8B3">
        <w:rPr>
          <w:rFonts w:ascii="Arial" w:hAnsi="Arial" w:eastAsia="Arial" w:cs="Arial"/>
        </w:rPr>
        <w:t xml:space="preserve">Calculator, </w:t>
      </w:r>
      <w:proofErr w:type="spellStart"/>
      <w:r w:rsidRPr="4567E8B3" w:rsidR="4567E8B3">
        <w:rPr>
          <w:rFonts w:ascii="Arial" w:hAnsi="Arial" w:eastAsia="Arial" w:cs="Arial"/>
        </w:rPr>
        <w:t>tablă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interactivă</w:t>
      </w:r>
      <w:proofErr w:type="spellEnd"/>
      <w:r w:rsidRPr="4567E8B3" w:rsidR="4567E8B3">
        <w:rPr>
          <w:rFonts w:ascii="Arial" w:hAnsi="Arial" w:eastAsia="Arial" w:cs="Arial"/>
        </w:rPr>
        <w:t xml:space="preserve">, </w:t>
      </w:r>
      <w:proofErr w:type="spellStart"/>
      <w:r w:rsidRPr="4567E8B3" w:rsidR="4567E8B3">
        <w:rPr>
          <w:rFonts w:ascii="Arial" w:hAnsi="Arial" w:eastAsia="Arial" w:cs="Arial"/>
        </w:rPr>
        <w:t>tabletă</w:t>
      </w:r>
      <w:proofErr w:type="spellEnd"/>
      <w:r w:rsidRPr="4567E8B3" w:rsidR="4567E8B3">
        <w:rPr>
          <w:rFonts w:ascii="Arial" w:hAnsi="Arial" w:eastAsia="Arial" w:cs="Arial"/>
        </w:rPr>
        <w:t>/</w:t>
      </w:r>
      <w:proofErr w:type="spellStart"/>
      <w:r w:rsidRPr="4567E8B3" w:rsidR="4567E8B3">
        <w:rPr>
          <w:rFonts w:ascii="Arial" w:hAnsi="Arial" w:eastAsia="Arial" w:cs="Arial"/>
        </w:rPr>
        <w:t>telefon</w:t>
      </w:r>
      <w:proofErr w:type="spellEnd"/>
      <w:r w:rsidRPr="4567E8B3" w:rsidR="4567E8B3">
        <w:rPr>
          <w:rFonts w:ascii="Arial" w:hAnsi="Arial" w:eastAsia="Arial" w:cs="Arial"/>
        </w:rPr>
        <w:t>.</w:t>
      </w:r>
    </w:p>
    <w:p w:rsidR="00C112F1" w:rsidP="003E2E1F" w:rsidRDefault="003E2E1F" w14:paraId="4BA77258" w14:textId="6854AF09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 w:rsidRPr="4567E8B3" w:rsidR="4567E8B3">
        <w:rPr>
          <w:rFonts w:ascii="Arial" w:hAnsi="Arial" w:eastAsia="Arial" w:cs="Arial"/>
        </w:rPr>
        <w:t>Dispozitiv</w:t>
      </w:r>
      <w:proofErr w:type="spellEnd"/>
      <w:r w:rsidRPr="4567E8B3" w:rsidR="4567E8B3">
        <w:rPr>
          <w:rFonts w:ascii="Arial" w:hAnsi="Arial" w:eastAsia="Arial" w:cs="Arial"/>
        </w:rPr>
        <w:t xml:space="preserve"> cu </w:t>
      </w:r>
      <w:proofErr w:type="spellStart"/>
      <w:r w:rsidRPr="4567E8B3" w:rsidR="4567E8B3">
        <w:rPr>
          <w:rFonts w:ascii="Arial" w:hAnsi="Arial" w:eastAsia="Arial" w:cs="Arial"/>
        </w:rPr>
        <w:t>acces</w:t>
      </w:r>
      <w:proofErr w:type="spellEnd"/>
      <w:r w:rsidRPr="4567E8B3" w:rsidR="4567E8B3">
        <w:rPr>
          <w:rFonts w:ascii="Arial" w:hAnsi="Arial" w:eastAsia="Arial" w:cs="Arial"/>
        </w:rPr>
        <w:t xml:space="preserve"> la internet </w:t>
      </w:r>
      <w:proofErr w:type="spellStart"/>
      <w:r w:rsidRPr="4567E8B3" w:rsidR="4567E8B3">
        <w:rPr>
          <w:rFonts w:ascii="Arial" w:hAnsi="Arial" w:eastAsia="Arial" w:cs="Arial"/>
        </w:rPr>
        <w:t>pentru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fiecare</w:t>
      </w:r>
      <w:proofErr w:type="spellEnd"/>
      <w:r w:rsidRPr="4567E8B3" w:rsidR="4567E8B3">
        <w:rPr>
          <w:rFonts w:ascii="Arial" w:hAnsi="Arial" w:eastAsia="Arial" w:cs="Arial"/>
        </w:rPr>
        <w:t xml:space="preserve"> elev</w:t>
      </w:r>
      <w:r w:rsidRPr="4567E8B3" w:rsidR="4567E8B3">
        <w:rPr>
          <w:rFonts w:ascii="Arial" w:hAnsi="Arial" w:eastAsia="Arial" w:cs="Arial"/>
        </w:rPr>
        <w:t>.</w:t>
      </w:r>
    </w:p>
    <w:p w:rsidR="00C112F1" w:rsidP="00C112F1" w:rsidRDefault="003E2E1F" w14:paraId="4CDC72C6" w14:textId="12B370BD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 w:rsidRPr="4567E8B3" w:rsidR="4567E8B3">
        <w:rPr>
          <w:rFonts w:ascii="Arial" w:hAnsi="Arial" w:eastAsia="Arial" w:cs="Arial"/>
        </w:rPr>
        <w:t>Cont</w:t>
      </w:r>
      <w:proofErr w:type="spellEnd"/>
      <w:r w:rsidRPr="4567E8B3" w:rsidR="4567E8B3">
        <w:rPr>
          <w:rFonts w:ascii="Arial" w:hAnsi="Arial" w:eastAsia="Arial" w:cs="Arial"/>
        </w:rPr>
        <w:t xml:space="preserve"> pe </w:t>
      </w:r>
      <w:r w:rsidRPr="4567E8B3" w:rsidR="4567E8B3">
        <w:rPr>
          <w:rFonts w:ascii="Arial" w:hAnsi="Arial" w:eastAsia="Arial" w:cs="Arial"/>
        </w:rPr>
        <w:t>Flash Mind (</w:t>
      </w:r>
      <w:proofErr w:type="spellStart"/>
      <w:r w:rsidRPr="4567E8B3" w:rsidR="4567E8B3">
        <w:rPr>
          <w:rFonts w:ascii="Arial" w:hAnsi="Arial" w:eastAsia="Arial" w:cs="Arial"/>
        </w:rPr>
        <w:t>doar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pentru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profesor</w:t>
      </w:r>
      <w:proofErr w:type="spellEnd"/>
      <w:r w:rsidRPr="4567E8B3" w:rsidR="4567E8B3">
        <w:rPr>
          <w:rFonts w:ascii="Arial" w:hAnsi="Arial" w:eastAsia="Arial" w:cs="Arial"/>
        </w:rPr>
        <w:t>)</w:t>
      </w:r>
      <w:r w:rsidRPr="4567E8B3" w:rsidR="4567E8B3">
        <w:rPr>
          <w:rFonts w:ascii="Arial" w:hAnsi="Arial" w:eastAsia="Arial" w:cs="Arial"/>
        </w:rPr>
        <w:t>.</w:t>
      </w:r>
    </w:p>
    <w:p w:rsidR="00C112F1" w:rsidP="00C112F1" w:rsidRDefault="003E2E1F" w14:paraId="421F20E1" w14:textId="324BDA6D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 w:rsidRPr="4567E8B3" w:rsidR="4567E8B3">
        <w:rPr>
          <w:rFonts w:ascii="Arial" w:hAnsi="Arial" w:eastAsia="Arial" w:cs="Arial"/>
        </w:rPr>
        <w:t>Aplicația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Ankiapp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și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cont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pentru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r w:rsidRPr="4567E8B3" w:rsidR="4567E8B3">
        <w:rPr>
          <w:rFonts w:ascii="Arial" w:hAnsi="Arial" w:eastAsia="Arial" w:cs="Arial"/>
        </w:rPr>
        <w:t>computer/</w:t>
      </w:r>
      <w:proofErr w:type="spellStart"/>
      <w:r w:rsidRPr="4567E8B3" w:rsidR="4567E8B3">
        <w:rPr>
          <w:rFonts w:ascii="Arial" w:hAnsi="Arial" w:eastAsia="Arial" w:cs="Arial"/>
        </w:rPr>
        <w:t>telefon</w:t>
      </w:r>
      <w:proofErr w:type="spellEnd"/>
      <w:r w:rsidRPr="4567E8B3" w:rsidR="4567E8B3">
        <w:rPr>
          <w:rFonts w:ascii="Arial" w:hAnsi="Arial" w:eastAsia="Arial" w:cs="Arial"/>
        </w:rPr>
        <w:t xml:space="preserve"> (</w:t>
      </w:r>
      <w:proofErr w:type="spellStart"/>
      <w:r w:rsidRPr="4567E8B3" w:rsidR="4567E8B3">
        <w:rPr>
          <w:rFonts w:ascii="Arial" w:hAnsi="Arial" w:eastAsia="Arial" w:cs="Arial"/>
        </w:rPr>
        <w:t>doar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pentru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profesor</w:t>
      </w:r>
      <w:proofErr w:type="spellEnd"/>
      <w:r w:rsidRPr="4567E8B3" w:rsidR="4567E8B3">
        <w:rPr>
          <w:rFonts w:ascii="Arial" w:hAnsi="Arial" w:eastAsia="Arial" w:cs="Arial"/>
        </w:rPr>
        <w:t xml:space="preserve"> -</w:t>
      </w:r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elevii</w:t>
      </w:r>
      <w:proofErr w:type="spellEnd"/>
      <w:r w:rsidRPr="4567E8B3" w:rsidR="4567E8B3">
        <w:rPr>
          <w:rFonts w:ascii="Arial" w:hAnsi="Arial" w:eastAsia="Arial" w:cs="Arial"/>
        </w:rPr>
        <w:t xml:space="preserve"> au </w:t>
      </w:r>
      <w:proofErr w:type="spellStart"/>
      <w:r w:rsidRPr="4567E8B3" w:rsidR="4567E8B3">
        <w:rPr>
          <w:rFonts w:ascii="Arial" w:hAnsi="Arial" w:eastAsia="Arial" w:cs="Arial"/>
        </w:rPr>
        <w:t>acces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prin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intermediul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unui</w:t>
      </w:r>
      <w:proofErr w:type="spellEnd"/>
      <w:r w:rsidRPr="4567E8B3" w:rsidR="4567E8B3">
        <w:rPr>
          <w:rFonts w:ascii="Arial" w:hAnsi="Arial" w:eastAsia="Arial" w:cs="Arial"/>
        </w:rPr>
        <w:t xml:space="preserve"> link</w:t>
      </w:r>
      <w:r w:rsidRPr="4567E8B3" w:rsidR="4567E8B3">
        <w:rPr>
          <w:rFonts w:ascii="Arial" w:hAnsi="Arial" w:eastAsia="Arial" w:cs="Arial"/>
        </w:rPr>
        <w:t>)</w:t>
      </w:r>
      <w:r w:rsidRPr="4567E8B3" w:rsidR="4567E8B3">
        <w:rPr>
          <w:rFonts w:ascii="Arial" w:hAnsi="Arial" w:eastAsia="Arial" w:cs="Arial"/>
        </w:rPr>
        <w:t>.</w:t>
      </w:r>
    </w:p>
    <w:p w:rsidR="00C112F1" w:rsidP="00C112F1" w:rsidRDefault="003E2E1F" w14:paraId="7B6CEBC9" w14:textId="4CC27FAA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 w:rsidRPr="4567E8B3" w:rsidR="4567E8B3">
        <w:rPr>
          <w:rFonts w:ascii="Arial" w:hAnsi="Arial" w:eastAsia="Arial" w:cs="Arial"/>
        </w:rPr>
        <w:t>Materiale</w:t>
      </w:r>
      <w:proofErr w:type="spellEnd"/>
      <w:r w:rsidRPr="4567E8B3" w:rsidR="4567E8B3">
        <w:rPr>
          <w:rFonts w:ascii="Arial" w:hAnsi="Arial" w:eastAsia="Arial" w:cs="Arial"/>
        </w:rPr>
        <w:t xml:space="preserve"> text</w:t>
      </w:r>
      <w:r w:rsidRPr="4567E8B3" w:rsidR="4567E8B3">
        <w:rPr>
          <w:rFonts w:ascii="Arial" w:hAnsi="Arial" w:eastAsia="Arial" w:cs="Arial"/>
        </w:rPr>
        <w:t>.</w:t>
      </w:r>
    </w:p>
    <w:p w:rsidR="00C112F1" w:rsidP="00C112F1" w:rsidRDefault="003E2E1F" w14:paraId="5E5CF515" w14:textId="4A8FF3FB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 w:rsidRPr="4567E8B3" w:rsidR="4567E8B3">
        <w:rPr>
          <w:rFonts w:ascii="Arial" w:hAnsi="Arial" w:eastAsia="Arial" w:cs="Arial"/>
        </w:rPr>
        <w:t>Informații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privind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tipurile</w:t>
      </w:r>
      <w:proofErr w:type="spellEnd"/>
      <w:r w:rsidRPr="4567E8B3" w:rsidR="4567E8B3">
        <w:rPr>
          <w:rFonts w:ascii="Arial" w:hAnsi="Arial" w:eastAsia="Arial" w:cs="Arial"/>
        </w:rPr>
        <w:t xml:space="preserve"> de </w:t>
      </w:r>
      <w:proofErr w:type="spellStart"/>
      <w:r w:rsidRPr="4567E8B3" w:rsidR="4567E8B3">
        <w:rPr>
          <w:rFonts w:ascii="Arial" w:hAnsi="Arial" w:eastAsia="Arial" w:cs="Arial"/>
        </w:rPr>
        <w:t>deșeuri</w:t>
      </w:r>
      <w:proofErr w:type="spellEnd"/>
      <w:r w:rsidRPr="4567E8B3" w:rsidR="4567E8B3">
        <w:rPr>
          <w:rFonts w:ascii="Arial" w:hAnsi="Arial" w:eastAsia="Arial" w:cs="Arial"/>
        </w:rPr>
        <w:t xml:space="preserve">, </w:t>
      </w:r>
      <w:proofErr w:type="spellStart"/>
      <w:r w:rsidRPr="4567E8B3" w:rsidR="4567E8B3">
        <w:rPr>
          <w:rFonts w:ascii="Arial" w:hAnsi="Arial" w:eastAsia="Arial" w:cs="Arial"/>
        </w:rPr>
        <w:t>metodele</w:t>
      </w:r>
      <w:proofErr w:type="spellEnd"/>
      <w:r w:rsidRPr="4567E8B3" w:rsidR="4567E8B3">
        <w:rPr>
          <w:rFonts w:ascii="Arial" w:hAnsi="Arial" w:eastAsia="Arial" w:cs="Arial"/>
        </w:rPr>
        <w:t xml:space="preserve"> de </w:t>
      </w:r>
      <w:proofErr w:type="spellStart"/>
      <w:r w:rsidRPr="4567E8B3" w:rsidR="4567E8B3">
        <w:rPr>
          <w:rFonts w:ascii="Arial" w:hAnsi="Arial" w:eastAsia="Arial" w:cs="Arial"/>
        </w:rPr>
        <w:t>separare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și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reciclare</w:t>
      </w:r>
      <w:proofErr w:type="spellEnd"/>
      <w:r w:rsidRPr="4567E8B3" w:rsidR="4567E8B3">
        <w:rPr>
          <w:rFonts w:ascii="Arial" w:hAnsi="Arial" w:eastAsia="Arial" w:cs="Arial"/>
        </w:rPr>
        <w:t xml:space="preserve"> a </w:t>
      </w:r>
      <w:proofErr w:type="spellStart"/>
      <w:r w:rsidRPr="4567E8B3" w:rsidR="4567E8B3">
        <w:rPr>
          <w:rFonts w:ascii="Arial" w:hAnsi="Arial" w:eastAsia="Arial" w:cs="Arial"/>
        </w:rPr>
        <w:t>deșeurilor</w:t>
      </w:r>
      <w:proofErr w:type="spellEnd"/>
      <w:r w:rsidRPr="4567E8B3" w:rsidR="4567E8B3">
        <w:rPr>
          <w:rFonts w:ascii="Arial" w:hAnsi="Arial" w:eastAsia="Arial" w:cs="Arial"/>
        </w:rPr>
        <w:t xml:space="preserve">, </w:t>
      </w:r>
      <w:proofErr w:type="spellStart"/>
      <w:r w:rsidRPr="4567E8B3" w:rsidR="4567E8B3">
        <w:rPr>
          <w:rFonts w:ascii="Arial" w:hAnsi="Arial" w:eastAsia="Arial" w:cs="Arial"/>
        </w:rPr>
        <w:t>etichete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ecologice</w:t>
      </w:r>
      <w:proofErr w:type="spellEnd"/>
      <w:r w:rsidRPr="4567E8B3" w:rsidR="4567E8B3">
        <w:rPr>
          <w:rFonts w:ascii="Arial" w:hAnsi="Arial" w:eastAsia="Arial" w:cs="Arial"/>
        </w:rPr>
        <w:t>.</w:t>
      </w:r>
    </w:p>
    <w:p w:rsidR="00C112F1" w:rsidP="00C112F1" w:rsidRDefault="00C112F1" w14:paraId="16C5803A" w14:textId="1EA20F67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eastAsia="Arial" w:cs="Arial"/>
        </w:rPr>
      </w:pPr>
      <w:r w:rsidRPr="4567E8B3" w:rsidR="4567E8B3">
        <w:rPr>
          <w:rFonts w:ascii="Arial" w:hAnsi="Arial" w:eastAsia="Arial" w:cs="Arial"/>
        </w:rPr>
        <w:t>Flashcard</w:t>
      </w:r>
      <w:r w:rsidRPr="4567E8B3" w:rsidR="4567E8B3">
        <w:rPr>
          <w:rFonts w:ascii="Arial" w:hAnsi="Arial" w:eastAsia="Arial" w:cs="Arial"/>
        </w:rPr>
        <w:t>-</w:t>
      </w:r>
      <w:proofErr w:type="spellStart"/>
      <w:r w:rsidRPr="4567E8B3" w:rsidR="4567E8B3">
        <w:rPr>
          <w:rFonts w:ascii="Arial" w:hAnsi="Arial" w:eastAsia="Arial" w:cs="Arial"/>
        </w:rPr>
        <w:t>uri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r w:rsidRPr="4567E8B3" w:rsidR="4567E8B3">
        <w:rPr>
          <w:rFonts w:ascii="Arial" w:hAnsi="Arial" w:eastAsia="Arial" w:cs="Arial"/>
        </w:rPr>
        <w:t xml:space="preserve">pe </w:t>
      </w:r>
      <w:proofErr w:type="spellStart"/>
      <w:r w:rsidRPr="4567E8B3" w:rsidR="4567E8B3">
        <w:rPr>
          <w:rFonts w:ascii="Arial" w:hAnsi="Arial" w:eastAsia="Arial" w:cs="Arial"/>
        </w:rPr>
        <w:t>tipuri</w:t>
      </w:r>
      <w:proofErr w:type="spellEnd"/>
      <w:r w:rsidRPr="4567E8B3" w:rsidR="4567E8B3">
        <w:rPr>
          <w:rFonts w:ascii="Arial" w:hAnsi="Arial" w:eastAsia="Arial" w:cs="Arial"/>
        </w:rPr>
        <w:t xml:space="preserve">, </w:t>
      </w:r>
      <w:proofErr w:type="spellStart"/>
      <w:r w:rsidRPr="4567E8B3" w:rsidR="4567E8B3">
        <w:rPr>
          <w:rFonts w:ascii="Arial" w:hAnsi="Arial" w:eastAsia="Arial" w:cs="Arial"/>
        </w:rPr>
        <w:t>metode</w:t>
      </w:r>
      <w:proofErr w:type="spellEnd"/>
      <w:r w:rsidRPr="4567E8B3" w:rsidR="4567E8B3">
        <w:rPr>
          <w:rFonts w:ascii="Arial" w:hAnsi="Arial" w:eastAsia="Arial" w:cs="Arial"/>
        </w:rPr>
        <w:t xml:space="preserve"> de </w:t>
      </w:r>
      <w:proofErr w:type="spellStart"/>
      <w:r w:rsidRPr="4567E8B3" w:rsidR="4567E8B3">
        <w:rPr>
          <w:rFonts w:ascii="Arial" w:hAnsi="Arial" w:eastAsia="Arial" w:cs="Arial"/>
        </w:rPr>
        <w:t>separa</w:t>
      </w:r>
      <w:r w:rsidRPr="4567E8B3" w:rsidR="4567E8B3">
        <w:rPr>
          <w:rFonts w:ascii="Arial" w:hAnsi="Arial" w:eastAsia="Arial" w:cs="Arial"/>
        </w:rPr>
        <w:t>re</w:t>
      </w:r>
      <w:proofErr w:type="spellEnd"/>
      <w:r w:rsidRPr="4567E8B3" w:rsidR="4567E8B3">
        <w:rPr>
          <w:rFonts w:ascii="Arial" w:hAnsi="Arial" w:eastAsia="Arial" w:cs="Arial"/>
        </w:rPr>
        <w:t xml:space="preserve">, </w:t>
      </w:r>
      <w:proofErr w:type="spellStart"/>
      <w:r w:rsidRPr="4567E8B3" w:rsidR="4567E8B3">
        <w:rPr>
          <w:rFonts w:ascii="Arial" w:hAnsi="Arial" w:eastAsia="Arial" w:cs="Arial"/>
        </w:rPr>
        <w:t>etichete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r w:rsidRPr="4567E8B3" w:rsidR="4567E8B3">
        <w:rPr>
          <w:rFonts w:ascii="Arial" w:hAnsi="Arial" w:eastAsia="Arial" w:cs="Arial"/>
        </w:rPr>
        <w:t>eco</w:t>
      </w:r>
    </w:p>
    <w:p w:rsidR="00C112F1" w:rsidP="00C112F1" w:rsidRDefault="005C4CD8" w14:paraId="5E922BB5" w14:textId="5B4D5365">
      <w:pPr>
        <w:pStyle w:val="ListParagraph"/>
        <w:numPr>
          <w:ilvl w:val="0"/>
          <w:numId w:val="3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 w:rsidRPr="4567E8B3" w:rsidR="4567E8B3">
        <w:rPr>
          <w:rFonts w:ascii="Arial" w:hAnsi="Arial" w:eastAsia="Arial" w:cs="Arial"/>
        </w:rPr>
        <w:t>Prezentare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despre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ce</w:t>
      </w:r>
      <w:proofErr w:type="spellEnd"/>
      <w:r w:rsidRPr="4567E8B3" w:rsidR="4567E8B3">
        <w:rPr>
          <w:rFonts w:ascii="Arial" w:hAnsi="Arial" w:eastAsia="Arial" w:cs="Arial"/>
        </w:rPr>
        <w:t xml:space="preserve"> se </w:t>
      </w:r>
      <w:proofErr w:type="spellStart"/>
      <w:r w:rsidRPr="4567E8B3" w:rsidR="4567E8B3">
        <w:rPr>
          <w:rFonts w:ascii="Arial" w:hAnsi="Arial" w:eastAsia="Arial" w:cs="Arial"/>
        </w:rPr>
        <w:t>poate</w:t>
      </w:r>
      <w:proofErr w:type="spellEnd"/>
      <w:r w:rsidRPr="4567E8B3" w:rsidR="4567E8B3">
        <w:rPr>
          <w:rFonts w:ascii="Arial" w:hAnsi="Arial" w:eastAsia="Arial" w:cs="Arial"/>
        </w:rPr>
        <w:t xml:space="preserve"> face din </w:t>
      </w:r>
      <w:proofErr w:type="spellStart"/>
      <w:r w:rsidRPr="4567E8B3" w:rsidR="4567E8B3">
        <w:rPr>
          <w:rFonts w:ascii="Arial" w:hAnsi="Arial" w:eastAsia="Arial" w:cs="Arial"/>
        </w:rPr>
        <w:t>deșeuri</w:t>
      </w:r>
      <w:proofErr w:type="spellEnd"/>
      <w:r w:rsidRPr="4567E8B3" w:rsidR="4567E8B3">
        <w:rPr>
          <w:rFonts w:ascii="Arial" w:hAnsi="Arial" w:eastAsia="Arial" w:cs="Arial"/>
        </w:rPr>
        <w:t>.</w:t>
      </w:r>
    </w:p>
    <w:p w:rsidR="00C112F1" w:rsidP="4567E8B3" w:rsidRDefault="37543D50" w14:paraId="5595A625" w14:textId="633091CE">
      <w:pPr>
        <w:pStyle w:val="Normal"/>
        <w:spacing w:before="0" w:after="0" w:line="360" w:lineRule="auto"/>
        <w:ind w:left="360"/>
        <w:rPr>
          <w:rFonts w:ascii="Calibri" w:hAnsi="Calibri" w:eastAsia="Franklin Gothic Book" w:cs="Calibri"/>
        </w:rPr>
      </w:pPr>
    </w:p>
    <w:p w:rsidR="00C112F1" w:rsidP="4567E8B3" w:rsidRDefault="37543D50" w14:paraId="1F5D8B0A" w14:textId="47E43ACA">
      <w:pPr>
        <w:pStyle w:val="Normal"/>
        <w:spacing w:before="0" w:after="0" w:line="360" w:lineRule="auto"/>
        <w:ind w:left="360"/>
        <w:rPr>
          <w:rFonts w:ascii="Calibri" w:hAnsi="Calibri" w:eastAsia="Franklin Gothic Book" w:cs="Calibri"/>
          <w:b w:val="1"/>
          <w:bCs w:val="1"/>
          <w:color w:val="112F51" w:themeColor="accent1" w:themeTint="FF" w:themeShade="BF"/>
        </w:rPr>
      </w:pPr>
      <w:r>
        <w:drawing>
          <wp:inline wp14:editId="011A765D" wp14:anchorId="51B6E859">
            <wp:extent cx="330200" cy="330200"/>
            <wp:effectExtent l="0" t="0" r="0" b="0"/>
            <wp:docPr id="372180797" name="image2.jpg" descr="A picture containing electric blue, rectangle, design, blue&#10;&#10;Description automatically generated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2.jpg"/>
                    <pic:cNvPicPr/>
                  </pic:nvPicPr>
                  <pic:blipFill>
                    <a:blip r:embed="R43f0792719fe47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30200" cy="33020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inline>
        </w:drawing>
      </w:r>
      <w:r w:rsidRPr="4567E8B3" w:rsidR="4567E8B3">
        <w:rPr>
          <w:rFonts w:ascii="Arial" w:hAnsi="Arial" w:eastAsia="Arial" w:cs="Arial"/>
        </w:rPr>
        <w:t xml:space="preserve">   </w:t>
      </w:r>
      <w:r w:rsidRPr="4567E8B3" w:rsidR="4567E8B3">
        <w:rPr>
          <w:rFonts w:ascii="Arial" w:hAnsi="Arial" w:eastAsia="Arial" w:cs="Arial"/>
          <w:b w:val="1"/>
          <w:bCs w:val="1"/>
          <w:color w:val="112F51" w:themeColor="accent1" w:themeTint="FF" w:themeShade="BF"/>
        </w:rPr>
        <w:t xml:space="preserve"> RESURSE:  </w:t>
      </w:r>
    </w:p>
    <w:p w:rsidR="4567E8B3" w:rsidP="267A44C4" w:rsidRDefault="4567E8B3" w14:paraId="6486DF41" w14:textId="38FAF9EA">
      <w:pPr>
        <w:pStyle w:val="ListParagraph"/>
        <w:numPr>
          <w:ilvl w:val="1"/>
          <w:numId w:val="17"/>
        </w:numPr>
        <w:spacing w:before="0" w:after="0" w:line="360" w:lineRule="auto"/>
        <w:ind w:left="1723" w:right="225" w:hanging="357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5493"/>
          <w:sz w:val="24"/>
          <w:szCs w:val="24"/>
          <w:lang w:val="en-US"/>
        </w:rPr>
      </w:pPr>
      <w:hyperlink r:id="R18da6146aec745b4">
        <w:r w:rsidRPr="267A44C4" w:rsidR="267A44C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Waste Management Indicators and Policies</w:t>
        </w:r>
      </w:hyperlink>
    </w:p>
    <w:p w:rsidR="4567E8B3" w:rsidP="267A44C4" w:rsidRDefault="4567E8B3" w14:paraId="4E4357EB" w14:textId="3DF0507A">
      <w:pPr>
        <w:pStyle w:val="ListParagraph"/>
        <w:numPr>
          <w:ilvl w:val="1"/>
          <w:numId w:val="17"/>
        </w:numPr>
        <w:spacing w:before="0" w:after="0" w:line="360" w:lineRule="auto"/>
        <w:ind w:left="1723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bc8a004cffe4687">
        <w:r w:rsidRPr="267A44C4" w:rsidR="267A44C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Waste disposal</w:t>
        </w:r>
      </w:hyperlink>
    </w:p>
    <w:p w:rsidR="4567E8B3" w:rsidP="267A44C4" w:rsidRDefault="4567E8B3" w14:paraId="7926BD67" w14:textId="2866E11B">
      <w:pPr>
        <w:pStyle w:val="ListParagraph"/>
        <w:numPr>
          <w:ilvl w:val="1"/>
          <w:numId w:val="17"/>
        </w:numPr>
        <w:spacing w:before="0" w:after="0" w:line="360" w:lineRule="auto"/>
        <w:ind w:left="1723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ab2ce9fcccf4834">
        <w:r w:rsidRPr="267A44C4" w:rsidR="267A44C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What Is Waste Segregation, and Why Is It Important?</w:t>
        </w:r>
      </w:hyperlink>
    </w:p>
    <w:p w:rsidR="4567E8B3" w:rsidP="267A44C4" w:rsidRDefault="4567E8B3" w14:paraId="320A35D5" w14:textId="608F850A">
      <w:pPr>
        <w:pStyle w:val="ListParagraph"/>
        <w:numPr>
          <w:ilvl w:val="1"/>
          <w:numId w:val="17"/>
        </w:numPr>
        <w:spacing w:before="0" w:after="0" w:line="360" w:lineRule="auto"/>
        <w:ind w:left="1723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9632c401a4c4809">
        <w:r w:rsidRPr="267A44C4" w:rsidR="267A44C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Recycle label images</w:t>
        </w:r>
      </w:hyperlink>
    </w:p>
    <w:p w:rsidR="4567E8B3" w:rsidP="4BEA1CB6" w:rsidRDefault="4567E8B3" w14:paraId="4F11B4F7" w14:textId="173617CD">
      <w:pPr>
        <w:pStyle w:val="ListParagraph"/>
        <w:numPr>
          <w:ilvl w:val="1"/>
          <w:numId w:val="17"/>
        </w:numPr>
        <w:spacing w:before="0" w:after="0" w:line="360" w:lineRule="auto"/>
        <w:ind w:left="1723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37a36918ef44d1e">
        <w:r w:rsidRPr="4BEA1CB6" w:rsidR="4BEA1CB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5 Colour Codes for Waste Disposal You Should Know</w:t>
        </w:r>
      </w:hyperlink>
    </w:p>
    <w:p w:rsidR="4BEA1CB6" w:rsidP="4BEA1CB6" w:rsidRDefault="4BEA1CB6" w14:paraId="6C41B272" w14:textId="0092C0F4">
      <w:pPr>
        <w:pStyle w:val="Normal"/>
        <w:spacing w:before="0" w:after="0" w:line="360" w:lineRule="auto"/>
        <w:ind w:left="360"/>
        <w:rPr>
          <w:rFonts w:ascii="Calibri" w:hAnsi="Calibri" w:eastAsia="Franklin Gothic Book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EA1CB6" w:rsidP="4BEA1CB6" w:rsidRDefault="4BEA1CB6" w14:paraId="07DA6E61" w14:textId="2F20B865">
      <w:pPr>
        <w:pStyle w:val="Normal"/>
        <w:spacing w:before="0" w:after="0" w:line="360" w:lineRule="auto"/>
        <w:ind w:left="360"/>
        <w:rPr>
          <w:rFonts w:ascii="Calibri" w:hAnsi="Calibri" w:eastAsia="Franklin Gothic Book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67E8B3" w:rsidP="4567E8B3" w:rsidRDefault="4567E8B3" w14:paraId="11553651" w14:textId="6E78F733">
      <w:pPr>
        <w:pStyle w:val="Normal"/>
        <w:spacing w:before="0" w:after="0" w:line="360" w:lineRule="auto"/>
        <w:ind w:left="360"/>
        <w:rPr>
          <w:rFonts w:ascii="Calibri" w:hAnsi="Calibri" w:eastAsia="Franklin Gothic Book" w:cs="Calibri"/>
        </w:rPr>
      </w:pPr>
    </w:p>
    <w:p w:rsidRPr="001E4C1F" w:rsidR="001E4C1F" w:rsidP="005C4CD8" w:rsidRDefault="001E4C1F" w14:paraId="6A05A809" w14:textId="77777777">
      <w:pPr>
        <w:spacing w:before="0" w:after="0" w:line="360" w:lineRule="auto"/>
        <w:ind w:left="0"/>
        <w:rPr>
          <w:rFonts w:ascii="Arial" w:hAnsi="Arial" w:eastAsia="Arial" w:cs="Arial"/>
        </w:rPr>
      </w:pPr>
    </w:p>
    <w:p w:rsidR="001E4C1F" w:rsidP="001E4C1F" w:rsidRDefault="001E4C1F" w14:paraId="0C23395B" w14:textId="3063BCD1">
      <w:pPr>
        <w:spacing w:line="360" w:lineRule="auto"/>
        <w:ind w:left="0"/>
      </w:pPr>
      <w:r>
        <w:rPr>
          <w:rFonts w:ascii="Arial" w:hAnsi="Arial" w:eastAsia="Arial" w:cs="Arial"/>
          <w:b/>
          <w:color w:val="17406D"/>
        </w:rPr>
        <w:t xml:space="preserve">     </w:t>
      </w:r>
      <w:r>
        <w:rPr>
          <w:noProof/>
          <w:lang w:val="en-GB" w:eastAsia="en-GB"/>
        </w:rPr>
        <w:drawing>
          <wp:inline distT="0" distB="0" distL="0" distR="0" wp14:anchorId="48AED63C" wp14:editId="765D88E5">
            <wp:extent cx="330200" cy="330200"/>
            <wp:effectExtent l="0" t="0" r="0" b="0"/>
            <wp:docPr id="2073608414" name="image2.jpg" descr="A picture containing electric blue, rectangle, design, blu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electric blue, rectangle, design, blu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E4C1F">
        <w:rPr>
          <w:rFonts w:ascii="Arial" w:hAnsi="Arial" w:eastAsia="Arial" w:cs="Arial"/>
          <w:b/>
          <w:color w:val="17406D"/>
        </w:rPr>
        <w:t xml:space="preserve">  TE</w:t>
      </w:r>
      <w:r w:rsidR="005C4CD8">
        <w:rPr>
          <w:rFonts w:ascii="Arial" w:hAnsi="Arial" w:eastAsia="Arial" w:cs="Arial"/>
          <w:b/>
          <w:color w:val="17406D"/>
        </w:rPr>
        <w:t>HNICI</w:t>
      </w:r>
      <w:r w:rsidRPr="001E4C1F">
        <w:rPr>
          <w:rFonts w:ascii="Arial" w:hAnsi="Arial" w:eastAsia="Arial" w:cs="Arial"/>
          <w:b/>
          <w:color w:val="17406D"/>
        </w:rPr>
        <w:t>:</w:t>
      </w:r>
      <w:r w:rsidRPr="001E4C1F">
        <w:t xml:space="preserve"> </w:t>
      </w:r>
    </w:p>
    <w:p w:rsidRPr="005C4CD8" w:rsidR="001E4C1F" w:rsidP="4567E8B3" w:rsidRDefault="005C4CD8" w14:paraId="71CADE5E" w14:textId="4A173F9E">
      <w:pPr>
        <w:pStyle w:val="ListParagraph"/>
        <w:numPr>
          <w:ilvl w:val="0"/>
          <w:numId w:val="6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 w:rsidRPr="4567E8B3" w:rsidR="4567E8B3">
        <w:rPr>
          <w:rFonts w:ascii="Arial" w:hAnsi="Arial" w:eastAsia="Arial" w:cs="Arial"/>
        </w:rPr>
        <w:t>Conversatia</w:t>
      </w:r>
      <w:proofErr w:type="spellEnd"/>
      <w:r w:rsidRPr="4567E8B3" w:rsidR="4567E8B3">
        <w:rPr>
          <w:rFonts w:ascii="Arial" w:hAnsi="Arial" w:eastAsia="Arial" w:cs="Arial"/>
        </w:rPr>
        <w:t xml:space="preserve">, </w:t>
      </w:r>
      <w:proofErr w:type="spellStart"/>
      <w:r w:rsidRPr="4567E8B3" w:rsidR="4567E8B3">
        <w:rPr>
          <w:rFonts w:ascii="Arial" w:hAnsi="Arial" w:eastAsia="Arial" w:cs="Arial"/>
        </w:rPr>
        <w:t>vizionare</w:t>
      </w:r>
      <w:proofErr w:type="spellEnd"/>
      <w:r w:rsidRPr="4567E8B3" w:rsidR="4567E8B3">
        <w:rPr>
          <w:rFonts w:ascii="Arial" w:hAnsi="Arial" w:eastAsia="Arial" w:cs="Arial"/>
        </w:rPr>
        <w:t xml:space="preserve"> video, </w:t>
      </w:r>
      <w:proofErr w:type="spellStart"/>
      <w:r w:rsidRPr="4567E8B3" w:rsidR="4567E8B3">
        <w:rPr>
          <w:rFonts w:ascii="Arial" w:hAnsi="Arial" w:eastAsia="Arial" w:cs="Arial"/>
        </w:rPr>
        <w:t>creare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materiale</w:t>
      </w:r>
      <w:proofErr w:type="spellEnd"/>
      <w:r w:rsidRPr="4567E8B3" w:rsidR="4567E8B3">
        <w:rPr>
          <w:rFonts w:ascii="Arial" w:hAnsi="Arial" w:eastAsia="Arial" w:cs="Arial"/>
        </w:rPr>
        <w:t xml:space="preserve"> pe platformă</w:t>
      </w:r>
    </w:p>
    <w:p w:rsidR="005C4CD8" w:rsidP="005C4CD8" w:rsidRDefault="005C4CD8" w14:paraId="7387DDBB" w14:textId="77777777">
      <w:pPr>
        <w:pStyle w:val="ListParagraph"/>
        <w:spacing w:before="0" w:after="0" w:line="360" w:lineRule="auto"/>
        <w:ind w:left="1440"/>
        <w:rPr>
          <w:rFonts w:ascii="Arial" w:hAnsi="Arial" w:eastAsia="Arial" w:cs="Arial"/>
        </w:rPr>
      </w:pPr>
    </w:p>
    <w:p w:rsidR="4567E8B3" w:rsidP="4567E8B3" w:rsidRDefault="4567E8B3" w14:paraId="2E715E49" w14:textId="5CC3BF79">
      <w:pPr>
        <w:pStyle w:val="ListParagraph"/>
        <w:spacing w:before="0" w:after="0" w:line="360" w:lineRule="auto"/>
        <w:ind w:left="1440"/>
        <w:rPr>
          <w:rFonts w:ascii="Arial" w:hAnsi="Arial" w:eastAsia="Arial" w:cs="Arial"/>
        </w:rPr>
      </w:pPr>
    </w:p>
    <w:p w:rsidRPr="001E4C1F" w:rsidR="005C4CD8" w:rsidP="005C4CD8" w:rsidRDefault="005C4CD8" w14:paraId="1C6F4A4A" w14:textId="77777777">
      <w:pPr>
        <w:pStyle w:val="ListParagraph"/>
        <w:spacing w:before="0" w:after="0" w:line="360" w:lineRule="auto"/>
        <w:ind w:left="1440"/>
      </w:pPr>
    </w:p>
    <w:p w:rsidR="0071591C" w:rsidRDefault="001026CF" w14:paraId="00401D82" w14:textId="5047E120">
      <w:pPr>
        <w:spacing w:line="360" w:lineRule="auto"/>
        <w:ind w:left="284"/>
        <w:rPr>
          <w:rFonts w:ascii="Arial" w:hAnsi="Arial" w:eastAsia="Arial" w:cs="Arial"/>
          <w:b/>
          <w:color w:val="17406D"/>
        </w:rPr>
      </w:pPr>
      <w:r>
        <w:rPr>
          <w:rFonts w:ascii="Arial" w:hAnsi="Arial" w:eastAsia="Arial" w:cs="Arial"/>
          <w:noProof/>
          <w:lang w:val="en-GB" w:eastAsia="en-GB"/>
        </w:rPr>
        <w:drawing>
          <wp:inline distT="0" distB="0" distL="0" distR="0" wp14:anchorId="092B66E3" wp14:editId="07777777">
            <wp:extent cx="330200" cy="330200"/>
            <wp:effectExtent l="0" t="0" r="0" b="0"/>
            <wp:docPr id="2073608413" name="image2.jpg" descr="A picture containing electric blue, rectangle, design, blu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electric blue, rectangle, design, blu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color w:val="17406D"/>
        </w:rPr>
        <w:t xml:space="preserve">  FORM</w:t>
      </w:r>
      <w:r w:rsidR="005C4CD8">
        <w:rPr>
          <w:rFonts w:ascii="Arial" w:hAnsi="Arial" w:eastAsia="Arial" w:cs="Arial"/>
          <w:b/>
          <w:color w:val="17406D"/>
        </w:rPr>
        <w:t>A</w:t>
      </w:r>
      <w:r>
        <w:rPr>
          <w:rFonts w:ascii="Arial" w:hAnsi="Arial" w:eastAsia="Arial" w:cs="Arial"/>
          <w:b/>
          <w:color w:val="17406D"/>
        </w:rPr>
        <w:t xml:space="preserve"> </w:t>
      </w:r>
      <w:r w:rsidR="005C4CD8">
        <w:rPr>
          <w:rFonts w:ascii="Arial" w:hAnsi="Arial" w:eastAsia="Arial" w:cs="Arial"/>
          <w:b/>
          <w:color w:val="17406D"/>
        </w:rPr>
        <w:t>DE LUCRU</w:t>
      </w:r>
    </w:p>
    <w:p w:rsidR="0071591C" w:rsidP="4567E8B3" w:rsidRDefault="001026CF" w14:paraId="7D5F3CA5" w14:textId="7383F3E3">
      <w:pPr>
        <w:pStyle w:val="ListParagraph"/>
        <w:numPr>
          <w:ilvl w:val="0"/>
          <w:numId w:val="6"/>
        </w:numPr>
        <w:spacing w:line="360" w:lineRule="auto"/>
        <w:ind/>
        <w:rPr>
          <w:rFonts w:ascii="Arial" w:hAnsi="Arial" w:eastAsia="Arial" w:cs="Arial"/>
          <w:b w:val="1"/>
          <w:bCs w:val="1"/>
          <w:color w:val="17406D" w:themeColor="accent1" w:themeTint="FF" w:themeShade="FF"/>
        </w:rPr>
      </w:pPr>
      <w:proofErr w:type="spellStart"/>
      <w:r w:rsidRPr="4567E8B3" w:rsidR="4567E8B3">
        <w:rPr>
          <w:rFonts w:ascii="Arial" w:hAnsi="Arial" w:eastAsia="Arial" w:cs="Arial"/>
        </w:rPr>
        <w:t>activitate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în</w:t>
      </w:r>
      <w:proofErr w:type="spellEnd"/>
      <w:r w:rsidRPr="4567E8B3" w:rsidR="4567E8B3">
        <w:rPr>
          <w:rFonts w:ascii="Arial" w:hAnsi="Arial" w:eastAsia="Arial" w:cs="Arial"/>
        </w:rPr>
        <w:t xml:space="preserve"> </w:t>
      </w:r>
      <w:proofErr w:type="spellStart"/>
      <w:r w:rsidRPr="4567E8B3" w:rsidR="4567E8B3">
        <w:rPr>
          <w:rFonts w:ascii="Arial" w:hAnsi="Arial" w:eastAsia="Arial" w:cs="Arial"/>
        </w:rPr>
        <w:t>grup</w:t>
      </w:r>
      <w:proofErr w:type="spellEnd"/>
      <w:r w:rsidRPr="4567E8B3" w:rsidR="4567E8B3">
        <w:rPr>
          <w:rFonts w:ascii="Arial" w:hAnsi="Arial" w:eastAsia="Arial" w:cs="Arial"/>
        </w:rPr>
        <w:t xml:space="preserve">: </w:t>
      </w:r>
    </w:p>
    <w:p w:rsidR="0071591C" w:rsidP="4567E8B3" w:rsidRDefault="001026CF" w14:paraId="27D88CF6" w14:textId="48B7C57F">
      <w:pPr>
        <w:pStyle w:val="Normal"/>
        <w:spacing w:line="360" w:lineRule="auto"/>
        <w:ind w:left="360"/>
        <w:rPr>
          <w:rFonts w:ascii="Calibri" w:hAnsi="Calibri" w:eastAsia="Franklin Gothic Book" w:cs="Calibri"/>
          <w:b w:val="1"/>
          <w:bCs w:val="1"/>
          <w:color w:val="17406D" w:themeColor="accent1" w:themeTint="FF" w:themeShade="FF"/>
        </w:rPr>
      </w:pPr>
    </w:p>
    <w:p w:rsidR="0071591C" w:rsidP="4567E8B3" w:rsidRDefault="001026CF" w14:paraId="6ECF5918" w14:textId="33721711">
      <w:pPr>
        <w:pStyle w:val="Normal"/>
        <w:spacing w:line="360" w:lineRule="auto"/>
        <w:ind w:left="360"/>
        <w:rPr>
          <w:rFonts w:ascii="Calibri" w:hAnsi="Calibri" w:eastAsia="Franklin Gothic Book" w:cs="Calibri"/>
          <w:b w:val="1"/>
          <w:bCs w:val="1"/>
          <w:color w:val="17406D"/>
        </w:rPr>
      </w:pPr>
      <w:r>
        <w:rPr>
          <w:rFonts w:ascii="Arial" w:hAnsi="Arial" w:eastAsia="Arial" w:cs="Arial"/>
          <w:noProof/>
          <w:lang w:val="en-GB" w:eastAsia="en-GB"/>
        </w:rPr>
        <w:drawing>
          <wp:inline distT="0" distB="0" distL="0" distR="0" wp14:anchorId="75E6DC50" wp14:editId="07777777">
            <wp:extent cx="330200" cy="330200"/>
            <wp:effectExtent l="0" t="0" r="0" b="0"/>
            <wp:docPr id="2073608415" name="image2.jpg" descr="A picture containing electric blue, rectangle, design, blu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electric blue, rectangle, design, blu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4567E8B3">
        <w:rPr>
          <w:rFonts w:ascii="Arial" w:hAnsi="Arial" w:eastAsia="Arial" w:cs="Arial"/>
          <w:b w:val="1"/>
          <w:bCs w:val="1"/>
          <w:color w:val="17406D"/>
        </w:rPr>
        <w:t xml:space="preserve">  </w:t>
      </w:r>
      <w:r w:rsidRPr="4567E8B3" w:rsidR="005C4CD8">
        <w:rPr>
          <w:rFonts w:ascii="Arial" w:hAnsi="Arial" w:eastAsia="Arial" w:cs="Arial"/>
          <w:b w:val="1"/>
          <w:bCs w:val="1"/>
          <w:color w:val="17406D"/>
        </w:rPr>
        <w:t>PREZENTAREA PLANULUI DE LECȚIE</w:t>
      </w:r>
    </w:p>
    <w:p w:rsidR="0071591C" w:rsidP="4567E8B3" w:rsidRDefault="001026CF" w14:paraId="412B683A" w14:textId="63D04C16">
      <w:pPr>
        <w:spacing w:line="360" w:lineRule="auto"/>
        <w:ind w:left="0"/>
        <w:rPr>
          <w:rFonts w:ascii="Arial" w:hAnsi="Arial" w:eastAsia="Arial" w:cs="Arial"/>
          <w:b w:val="1"/>
          <w:bCs w:val="1"/>
          <w:color w:val="17406D"/>
        </w:rPr>
      </w:pPr>
      <w:proofErr w:type="spellStart"/>
      <w:r w:rsidRPr="4BEA1CB6" w:rsidR="4BEA1CB6">
        <w:rPr>
          <w:rFonts w:ascii="Arial" w:hAnsi="Arial" w:eastAsia="Arial" w:cs="Arial"/>
          <w:b w:val="1"/>
          <w:bCs w:val="1"/>
          <w:color w:val="173F6C"/>
        </w:rPr>
        <w:t>Pre</w:t>
      </w:r>
      <w:r w:rsidRPr="4BEA1CB6" w:rsidR="4BEA1CB6">
        <w:rPr>
          <w:rFonts w:ascii="Arial" w:hAnsi="Arial" w:eastAsia="Arial" w:cs="Arial"/>
          <w:b w:val="1"/>
          <w:bCs w:val="1"/>
          <w:color w:val="173F6C"/>
        </w:rPr>
        <w:t>gătire</w:t>
      </w:r>
      <w:proofErr w:type="spellEnd"/>
      <w:r w:rsidRPr="4BEA1CB6" w:rsidR="4BEA1CB6">
        <w:rPr>
          <w:rFonts w:ascii="Arial" w:hAnsi="Arial" w:eastAsia="Arial" w:cs="Arial"/>
          <w:b w:val="1"/>
          <w:bCs w:val="1"/>
          <w:color w:val="173F6C"/>
        </w:rPr>
        <w:t>:</w:t>
      </w:r>
    </w:p>
    <w:p w:rsidR="4BEA1CB6" w:rsidP="4BEA1CB6" w:rsidRDefault="4BEA1CB6" w14:paraId="5098876F" w14:textId="5AFDA0F0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Selectați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conținutul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discutat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materialele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relevante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(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politica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gestionare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a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importanța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colectării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tratării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pentru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mediu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ecologie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segregarea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ca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materie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primă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secundară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tratarea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etichete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ecologice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pe ambalaje)</w:t>
      </w:r>
    </w:p>
    <w:p w:rsidR="4BEA1CB6" w:rsidP="4BEA1CB6" w:rsidRDefault="4BEA1CB6" w14:paraId="3E068D1F" w14:textId="682947B4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Descărcați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creați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un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cont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pe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Ankiapp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creați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fișe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privind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etichetele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ecologice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segregarea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defalcarea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(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vezi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fișa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instrumente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nr. 21).</w:t>
      </w:r>
    </w:p>
    <w:p w:rsidR="4BEA1CB6" w:rsidP="4BEA1CB6" w:rsidRDefault="4BEA1CB6" w14:paraId="2E473FE4" w14:textId="23A5D024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Creați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un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cont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pe Flash Mind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pregătiți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o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lecție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tratarea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(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vezi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fișa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cu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instrumente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nr.28).</w:t>
      </w:r>
    </w:p>
    <w:p w:rsidR="4BEA1CB6" w:rsidP="4BEA1CB6" w:rsidRDefault="4BEA1CB6" w14:paraId="371BA114" w14:textId="1B2011CB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Pregătiți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fișe</w:t>
      </w:r>
    </w:p>
    <w:p w:rsidR="4BEA1CB6" w:rsidP="4BEA1CB6" w:rsidRDefault="4BEA1CB6" w14:paraId="7EE36643" w14:textId="68764662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r w:rsidRPr="4BEA1CB6" w:rsidR="4BEA1CB6">
        <w:rPr>
          <w:rFonts w:ascii="Arial" w:hAnsi="Arial" w:eastAsia="Arial" w:cs="Arial"/>
          <w:b w:val="0"/>
          <w:bCs w:val="0"/>
          <w:color w:val="173F6C"/>
        </w:rPr>
        <w:t>Cronologie:</w:t>
      </w:r>
    </w:p>
    <w:p w:rsidR="4BEA1CB6" w:rsidP="4BEA1CB6" w:rsidRDefault="4BEA1CB6" w14:paraId="0B8DDDC3" w14:textId="2C0E19BE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Profesorul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discută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conținutul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lecției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cu elevii.</w:t>
      </w:r>
    </w:p>
    <w:p w:rsidR="4BEA1CB6" w:rsidP="4BEA1CB6" w:rsidRDefault="4BEA1CB6" w14:paraId="3254D12E" w14:textId="35534C3C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Profesorul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prezintă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o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cronologie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cu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informații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specifice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ecologie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importanța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separării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tratarea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pentru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mediu.</w:t>
      </w:r>
    </w:p>
    <w:p w:rsidR="4BEA1CB6" w:rsidP="4BEA1CB6" w:rsidRDefault="4BEA1CB6" w14:paraId="2D7CD077" w14:textId="2F56BE21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Profesorul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consolidează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cunoştinţele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prezentate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cu fişe.</w:t>
      </w:r>
    </w:p>
    <w:p w:rsidR="4BEA1CB6" w:rsidP="4BEA1CB6" w:rsidRDefault="4BEA1CB6" w14:paraId="7A169F0C" w14:textId="4505F7F3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Profesorul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face o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prezentare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tratarea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materialele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reciclabile</w:t>
      </w:r>
    </w:p>
    <w:p w:rsidR="4BEA1CB6" w:rsidP="4BEA1CB6" w:rsidRDefault="4BEA1CB6" w14:paraId="7E61D430" w14:textId="1403D592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Concluzie</w:t>
      </w:r>
      <w:proofErr w:type="spellEnd"/>
    </w:p>
    <w:p w:rsidR="0071591C" w:rsidP="4567E8B3" w:rsidRDefault="001026CF" w14:paraId="6C5B5550" w14:textId="379921CF">
      <w:pPr>
        <w:spacing w:before="0" w:after="200" w:line="360" w:lineRule="auto"/>
        <w:ind w:left="0" w:right="0"/>
        <w:rPr>
          <w:rFonts w:ascii="Arial" w:hAnsi="Arial" w:eastAsia="Arial" w:cs="Arial"/>
          <w:b w:val="1"/>
          <w:bCs w:val="1"/>
          <w:color w:val="17406D"/>
        </w:rPr>
      </w:pPr>
      <w:proofErr w:type="spellStart"/>
      <w:r w:rsidRPr="267A44C4" w:rsidR="267A44C4">
        <w:rPr>
          <w:rFonts w:ascii="Arial" w:hAnsi="Arial" w:eastAsia="Arial" w:cs="Arial"/>
          <w:b w:val="1"/>
          <w:bCs w:val="1"/>
          <w:color w:val="173F6C"/>
        </w:rPr>
        <w:t>Introduc</w:t>
      </w:r>
      <w:r w:rsidRPr="267A44C4" w:rsidR="267A44C4">
        <w:rPr>
          <w:rFonts w:ascii="Arial" w:hAnsi="Arial" w:eastAsia="Arial" w:cs="Arial"/>
          <w:b w:val="1"/>
          <w:bCs w:val="1"/>
          <w:color w:val="173F6C"/>
        </w:rPr>
        <w:t>ere</w:t>
      </w:r>
      <w:proofErr w:type="spellEnd"/>
      <w:r w:rsidRPr="267A44C4" w:rsidR="267A44C4">
        <w:rPr>
          <w:rFonts w:ascii="Arial" w:hAnsi="Arial" w:eastAsia="Arial" w:cs="Arial"/>
          <w:b w:val="1"/>
          <w:bCs w:val="1"/>
          <w:color w:val="173F6C"/>
        </w:rPr>
        <w:t>:</w:t>
      </w:r>
    </w:p>
    <w:p w:rsidR="267A44C4" w:rsidP="267A44C4" w:rsidRDefault="267A44C4" w14:paraId="0EAE72C1" w14:textId="19D6F1AA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Consumul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din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în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mare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bunuri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materiale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dezvoltarea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tehnologiei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generează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tot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multe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care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provin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dintr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-o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varietate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surse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ex.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funcționarea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umană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–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municipală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industrială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agricolă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etc.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mulți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ani, Uniunea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Europeană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are o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politică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care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vizează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creșterea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utilizării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în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reprocesare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ceea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are impact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asupra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protecției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mediului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.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Reciclarea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materiilor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prime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este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prin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urmare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o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oportunitate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a face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față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cantității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tot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mari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gunoi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.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separate pot fi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vândute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la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centrele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reciclare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ceea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este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nu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numai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ecologic, ci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viabil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din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punct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vedere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economic.</w:t>
      </w:r>
    </w:p>
    <w:p w:rsidR="267A44C4" w:rsidP="267A44C4" w:rsidRDefault="267A44C4" w14:paraId="659A9885" w14:textId="77912A87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Materiile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prime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secundare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reciclabile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includ:</w:t>
      </w:r>
    </w:p>
    <w:p w:rsidR="267A44C4" w:rsidP="267A44C4" w:rsidRDefault="267A44C4" w14:paraId="48F74A59" w14:textId="4A7A11C3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metale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: conserve din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aluminiu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oțel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fier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vechi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, cabluri;</w:t>
      </w:r>
    </w:p>
    <w:p w:rsidR="267A44C4" w:rsidP="267A44C4" w:rsidRDefault="267A44C4" w14:paraId="4DFA42A7" w14:textId="7733ADFA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sticlă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: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atât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recipiente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întregi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cât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calcin;</w:t>
      </w:r>
    </w:p>
    <w:p w:rsidR="267A44C4" w:rsidP="267A44C4" w:rsidRDefault="267A44C4" w14:paraId="24B92A91" w14:textId="7C9EE176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deșeuri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hârtie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: carton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hârtie;</w:t>
      </w:r>
    </w:p>
    <w:p w:rsidR="267A44C4" w:rsidP="267A44C4" w:rsidRDefault="267A44C4" w14:paraId="02B976B3" w14:textId="2369484E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materiale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plastice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: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sticle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PET,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recipiente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din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polipropilenă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policarbonat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filme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multe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altele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.</w:t>
      </w:r>
    </w:p>
    <w:p w:rsidR="4BEA1CB6" w:rsidP="4BEA1CB6" w:rsidRDefault="4BEA1CB6" w14:paraId="2C21A6DB" w14:textId="134ABC6C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</w:p>
    <w:p w:rsidR="4BEA1CB6" w:rsidP="4BEA1CB6" w:rsidRDefault="4BEA1CB6" w14:paraId="46592962" w14:textId="37ABE3E8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</w:p>
    <w:p w:rsidR="4567E8B3" w:rsidP="267A44C4" w:rsidRDefault="4567E8B3" w14:paraId="31B02E2C" w14:textId="120D598A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1"/>
          <w:bCs w:val="1"/>
          <w:color w:val="173F6C" w:themeColor="accent1" w:themeTint="FF" w:themeShade="FF"/>
        </w:rPr>
      </w:pPr>
      <w:r w:rsidRPr="267A44C4" w:rsidR="267A44C4">
        <w:rPr>
          <w:rFonts w:ascii="Arial" w:hAnsi="Arial" w:eastAsia="Arial" w:cs="Arial"/>
          <w:b w:val="1"/>
          <w:bCs w:val="1"/>
          <w:color w:val="173F6C"/>
        </w:rPr>
        <w:t>LECȚIA 1</w:t>
      </w:r>
    </w:p>
    <w:p w:rsidR="267A44C4" w:rsidP="267A44C4" w:rsidRDefault="267A44C4" w14:paraId="16220772" w14:textId="67EC9D62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Familiarizarea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elevilor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cu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problema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deșeurilor.</w:t>
      </w:r>
    </w:p>
    <w:p w:rsidR="267A44C4" w:rsidP="267A44C4" w:rsidRDefault="267A44C4" w14:paraId="3D2A0756" w14:textId="21D8C353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Discuție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cu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elevii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unde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se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produc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deșeurile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ce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tipuri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de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deșeuri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sunt produse.</w:t>
      </w:r>
    </w:p>
    <w:p w:rsidR="267A44C4" w:rsidP="267A44C4" w:rsidRDefault="267A44C4" w14:paraId="4D21FF1A" w14:textId="6CB4E305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Susținerea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unei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discuții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ecologie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impactul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negativ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al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asupra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mediului.</w:t>
      </w:r>
    </w:p>
    <w:p w:rsidR="267A44C4" w:rsidP="267A44C4" w:rsidRDefault="267A44C4" w14:paraId="6D5838D3" w14:textId="6A92384C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Familiarizarea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elevilor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cu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tipurile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de deșeuri.</w:t>
      </w:r>
    </w:p>
    <w:p w:rsidR="267A44C4" w:rsidP="267A44C4" w:rsidRDefault="267A44C4" w14:paraId="09A9C710" w14:textId="46CC6D5F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Discutați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deșeurile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periculoase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cum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să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le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păstrați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în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siguranță.</w:t>
      </w:r>
    </w:p>
    <w:p w:rsidR="267A44C4" w:rsidP="267A44C4" w:rsidRDefault="267A44C4" w14:paraId="5B5CEE92" w14:textId="5E26E797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Discutarea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segregarea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cu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elevii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-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știu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ce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deșeuri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să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pună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în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ce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coș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care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este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scopul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separării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deșeurilor.</w:t>
      </w:r>
    </w:p>
    <w:p w:rsidR="267A44C4" w:rsidP="267A44C4" w:rsidRDefault="267A44C4" w14:paraId="4F64D9FB" w14:textId="1BB11EDC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Familiarizarea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elevilor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cu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etichetele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ecologice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 xml:space="preserve"> de pe </w:t>
      </w:r>
      <w:proofErr w:type="spellStart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ambalaje</w:t>
      </w:r>
      <w:proofErr w:type="spellEnd"/>
      <w:r w:rsidRPr="267A44C4" w:rsidR="267A44C4">
        <w:rPr>
          <w:rFonts w:ascii="Arial" w:hAnsi="Arial" w:eastAsia="Arial" w:cs="Arial"/>
          <w:b w:val="0"/>
          <w:bCs w:val="0"/>
          <w:color w:val="173F6C"/>
        </w:rPr>
        <w:t>.</w:t>
      </w:r>
    </w:p>
    <w:p w:rsidR="4567E8B3" w:rsidP="267A44C4" w:rsidRDefault="4567E8B3" w14:paraId="6E648E8B" w14:textId="4EA226DF">
      <w:pPr>
        <w:spacing w:before="0" w:after="200" w:line="360" w:lineRule="auto"/>
        <w:ind w:left="0" w:right="0"/>
        <w:rPr>
          <w:rFonts w:ascii="Arial" w:hAnsi="Arial" w:eastAsia="Arial" w:cs="Arial"/>
          <w:b w:val="1"/>
          <w:bCs w:val="1"/>
          <w:color w:val="173F6C" w:themeColor="accent1" w:themeTint="FF" w:themeShade="FF"/>
        </w:rPr>
      </w:pPr>
      <w:r w:rsidRPr="4BEA1CB6" w:rsidR="4BEA1CB6">
        <w:rPr>
          <w:rFonts w:ascii="Arial" w:hAnsi="Arial" w:eastAsia="Arial" w:cs="Arial"/>
          <w:b w:val="1"/>
          <w:bCs w:val="1"/>
          <w:color w:val="002060"/>
        </w:rPr>
        <w:t>LECȚIA 2:</w:t>
      </w:r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4BEA1CB6" w:rsidP="4BEA1CB6" w:rsidRDefault="4BEA1CB6" w14:paraId="3B64E502" w14:textId="2ABF2F65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color w:val="000000" w:themeColor="text1" w:themeTint="FF" w:themeShade="FF"/>
        </w:rPr>
      </w:pPr>
      <w:proofErr w:type="spellStart"/>
      <w:r w:rsidRPr="4BEA1CB6" w:rsidR="4BEA1CB6">
        <w:rPr>
          <w:rFonts w:ascii="Arial" w:hAnsi="Arial" w:eastAsia="Arial" w:cs="Arial"/>
          <w:color w:val="000000" w:themeColor="text1" w:themeTint="FF" w:themeShade="FF"/>
        </w:rPr>
        <w:t>Carduri</w:t>
      </w:r>
      <w:proofErr w:type="spellEnd"/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flash </w:t>
      </w:r>
      <w:proofErr w:type="spellStart"/>
      <w:r w:rsidRPr="4BEA1CB6" w:rsidR="4BEA1CB6">
        <w:rPr>
          <w:rFonts w:ascii="Arial" w:hAnsi="Arial" w:eastAsia="Arial" w:cs="Arial"/>
          <w:color w:val="000000" w:themeColor="text1" w:themeTint="FF" w:themeShade="FF"/>
        </w:rPr>
        <w:t>și</w:t>
      </w:r>
      <w:proofErr w:type="spellEnd"/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4BEA1CB6" w:rsidR="4BEA1CB6">
        <w:rPr>
          <w:rFonts w:ascii="Arial" w:hAnsi="Arial" w:eastAsia="Arial" w:cs="Arial"/>
          <w:color w:val="000000" w:themeColor="text1" w:themeTint="FF" w:themeShade="FF"/>
        </w:rPr>
        <w:t>prezentare</w:t>
      </w:r>
    </w:p>
    <w:p w:rsidR="4BEA1CB6" w:rsidP="4BEA1CB6" w:rsidRDefault="4BEA1CB6" w14:paraId="0B27DEA0" w14:textId="685FEEDC">
      <w:pPr>
        <w:pStyle w:val="Normal"/>
        <w:spacing w:before="0" w:after="200" w:line="360" w:lineRule="auto"/>
        <w:ind w:left="0" w:right="0"/>
      </w:pPr>
      <w:proofErr w:type="spellStart"/>
      <w:r w:rsidRPr="4BEA1CB6" w:rsidR="4BEA1CB6">
        <w:rPr>
          <w:rFonts w:ascii="Arial" w:hAnsi="Arial" w:eastAsia="Arial" w:cs="Arial"/>
          <w:color w:val="000000" w:themeColor="text1" w:themeTint="FF" w:themeShade="FF"/>
        </w:rPr>
        <w:t>Elevii</w:t>
      </w:r>
      <w:proofErr w:type="spellEnd"/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color w:val="000000" w:themeColor="text1" w:themeTint="FF" w:themeShade="FF"/>
        </w:rPr>
        <w:t>rezolvă</w:t>
      </w:r>
      <w:proofErr w:type="spellEnd"/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color w:val="000000" w:themeColor="text1" w:themeTint="FF" w:themeShade="FF"/>
        </w:rPr>
        <w:t>cardurile</w:t>
      </w:r>
      <w:proofErr w:type="spellEnd"/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de pe site-</w:t>
      </w:r>
      <w:proofErr w:type="spellStart"/>
      <w:r w:rsidRPr="4BEA1CB6" w:rsidR="4BEA1CB6">
        <w:rPr>
          <w:rFonts w:ascii="Arial" w:hAnsi="Arial" w:eastAsia="Arial" w:cs="Arial"/>
          <w:color w:val="000000" w:themeColor="text1" w:themeTint="FF" w:themeShade="FF"/>
        </w:rPr>
        <w:t>ul</w:t>
      </w:r>
      <w:proofErr w:type="spellEnd"/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color w:val="000000" w:themeColor="text1" w:themeTint="FF" w:themeShade="FF"/>
        </w:rPr>
        <w:t>Ankiapp</w:t>
      </w:r>
      <w:proofErr w:type="spellEnd"/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din </w:t>
      </w:r>
      <w:proofErr w:type="spellStart"/>
      <w:r w:rsidRPr="4BEA1CB6" w:rsidR="4BEA1CB6">
        <w:rPr>
          <w:rFonts w:ascii="Arial" w:hAnsi="Arial" w:eastAsia="Arial" w:cs="Arial"/>
          <w:color w:val="000000" w:themeColor="text1" w:themeTint="FF" w:themeShade="FF"/>
        </w:rPr>
        <w:t>lecția</w:t>
      </w:r>
      <w:proofErr w:type="spellEnd"/>
      <w:r w:rsidRPr="4BEA1CB6" w:rsidR="4BEA1CB6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4BEA1CB6" w:rsidR="4BEA1CB6">
        <w:rPr>
          <w:rFonts w:ascii="Arial" w:hAnsi="Arial" w:eastAsia="Arial" w:cs="Arial"/>
          <w:color w:val="000000" w:themeColor="text1" w:themeTint="FF" w:themeShade="FF"/>
        </w:rPr>
        <w:t>anterioară</w:t>
      </w:r>
      <w:r w:rsidRPr="4BEA1CB6" w:rsidR="4BEA1CB6">
        <w:rPr>
          <w:rFonts w:ascii="Arial" w:hAnsi="Arial" w:eastAsia="Arial" w:cs="Arial"/>
          <w:color w:val="000000" w:themeColor="text1" w:themeTint="FF" w:themeShade="FF"/>
        </w:rPr>
        <w:t>.</w:t>
      </w:r>
    </w:p>
    <w:p w:rsidR="4BEA1CB6" w:rsidP="4BEA1CB6" w:rsidRDefault="4BEA1CB6" w14:paraId="57C23506" w14:textId="3A0C2D02">
      <w:pPr>
        <w:pStyle w:val="Normal"/>
        <w:spacing w:before="0" w:after="200" w:line="360" w:lineRule="auto"/>
        <w:ind w:left="0" w:right="0"/>
      </w:pPr>
      <w:r w:rsidRPr="4BEA1CB6" w:rsidR="4BEA1CB6">
        <w:rPr>
          <w:rFonts w:ascii="Arial" w:hAnsi="Arial" w:eastAsia="Arial" w:cs="Arial"/>
          <w:color w:val="000000" w:themeColor="text1" w:themeTint="FF" w:themeShade="FF"/>
        </w:rPr>
        <w:t>Elevii urmăresc o prezentare Flash Mind despre utilizarea materialelor reciclabile din deșeuri.</w:t>
      </w:r>
    </w:p>
    <w:p w:rsidR="267A44C4" w:rsidP="267A44C4" w:rsidRDefault="267A44C4" w14:paraId="178BB859" w14:textId="6D5AA34D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color w:val="000000" w:themeColor="text1" w:themeTint="FF" w:themeShade="FF"/>
        </w:rPr>
      </w:pPr>
    </w:p>
    <w:p w:rsidR="4567E8B3" w:rsidP="4567E8B3" w:rsidRDefault="4567E8B3" w14:paraId="28E289A3" w14:textId="19191844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b w:val="1"/>
          <w:bCs w:val="1"/>
          <w:color w:val="002060"/>
        </w:rPr>
      </w:pPr>
      <w:proofErr w:type="spellStart"/>
      <w:r w:rsidRPr="4567E8B3" w:rsidR="4567E8B3">
        <w:rPr>
          <w:rFonts w:ascii="Arial" w:hAnsi="Arial" w:eastAsia="Arial" w:cs="Arial"/>
          <w:b w:val="1"/>
          <w:bCs w:val="1"/>
          <w:color w:val="002060"/>
        </w:rPr>
        <w:t>Rezumat</w:t>
      </w:r>
      <w:proofErr w:type="spellEnd"/>
      <w:r w:rsidRPr="4567E8B3" w:rsidR="4567E8B3">
        <w:rPr>
          <w:rFonts w:ascii="Arial" w:hAnsi="Arial" w:eastAsia="Arial" w:cs="Arial"/>
          <w:b w:val="1"/>
          <w:bCs w:val="1"/>
          <w:color w:val="002060"/>
        </w:rPr>
        <w:t>:</w:t>
      </w:r>
    </w:p>
    <w:p w:rsidR="4567E8B3" w:rsidP="4567E8B3" w:rsidRDefault="4567E8B3" w14:paraId="7BC50300" w14:textId="7830D58B">
      <w:pPr>
        <w:pStyle w:val="Normal"/>
        <w:spacing w:before="0" w:after="200" w:line="360" w:lineRule="auto"/>
        <w:ind w:left="0" w:right="0"/>
      </w:pPr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-   Profesorul </w:t>
      </w:r>
      <w:r w:rsidRPr="4567E8B3" w:rsidR="4567E8B3">
        <w:rPr>
          <w:rFonts w:ascii="Arial" w:hAnsi="Arial" w:eastAsia="Arial" w:cs="Arial"/>
          <w:color w:val="000000" w:themeColor="text1" w:themeTint="FF" w:themeShade="FF"/>
        </w:rPr>
        <w:t>discută</w:t>
      </w:r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 cu </w:t>
      </w:r>
      <w:proofErr w:type="spellStart"/>
      <w:r w:rsidRPr="4567E8B3" w:rsidR="4567E8B3">
        <w:rPr>
          <w:rFonts w:ascii="Arial" w:hAnsi="Arial" w:eastAsia="Arial" w:cs="Arial"/>
          <w:color w:val="000000" w:themeColor="text1" w:themeTint="FF" w:themeShade="FF"/>
        </w:rPr>
        <w:t>elevii</w:t>
      </w:r>
      <w:proofErr w:type="spellEnd"/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 </w:t>
      </w:r>
      <w:proofErr w:type="spellStart"/>
      <w:r w:rsidRPr="4567E8B3" w:rsidR="4567E8B3">
        <w:rPr>
          <w:rFonts w:ascii="Arial" w:hAnsi="Arial" w:eastAsia="Arial" w:cs="Arial"/>
          <w:color w:val="000000" w:themeColor="text1" w:themeTint="FF" w:themeShade="FF"/>
        </w:rPr>
        <w:t>conținutul</w:t>
      </w:r>
      <w:proofErr w:type="spellEnd"/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 </w:t>
      </w:r>
      <w:proofErr w:type="spellStart"/>
      <w:r w:rsidRPr="4567E8B3" w:rsidR="4567E8B3">
        <w:rPr>
          <w:rFonts w:ascii="Arial" w:hAnsi="Arial" w:eastAsia="Arial" w:cs="Arial"/>
          <w:color w:val="000000" w:themeColor="text1" w:themeTint="FF" w:themeShade="FF"/>
        </w:rPr>
        <w:t>lecției</w:t>
      </w:r>
      <w:proofErr w:type="spellEnd"/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="4567E8B3" w:rsidP="4567E8B3" w:rsidRDefault="4567E8B3" w14:paraId="54B8D5FD" w14:textId="40B3F150">
      <w:pPr>
        <w:pStyle w:val="Normal"/>
        <w:spacing w:before="0" w:after="200" w:line="360" w:lineRule="auto"/>
        <w:ind w:left="0" w:right="0"/>
      </w:pPr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- </w:t>
      </w:r>
      <w:proofErr w:type="spellStart"/>
      <w:r w:rsidRPr="4567E8B3" w:rsidR="4567E8B3">
        <w:rPr>
          <w:rFonts w:ascii="Arial" w:hAnsi="Arial" w:eastAsia="Arial" w:cs="Arial"/>
          <w:color w:val="000000" w:themeColor="text1" w:themeTint="FF" w:themeShade="FF"/>
        </w:rPr>
        <w:t>Întrebări</w:t>
      </w:r>
      <w:proofErr w:type="spellEnd"/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 </w:t>
      </w:r>
      <w:proofErr w:type="spellStart"/>
      <w:r w:rsidRPr="4567E8B3" w:rsidR="4567E8B3">
        <w:rPr>
          <w:rFonts w:ascii="Arial" w:hAnsi="Arial" w:eastAsia="Arial" w:cs="Arial"/>
          <w:color w:val="000000" w:themeColor="text1" w:themeTint="FF" w:themeShade="FF"/>
        </w:rPr>
        <w:t>și</w:t>
      </w:r>
      <w:proofErr w:type="spellEnd"/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4567E8B3" w:rsidR="4567E8B3">
        <w:rPr>
          <w:rFonts w:ascii="Arial" w:hAnsi="Arial" w:eastAsia="Arial" w:cs="Arial"/>
          <w:color w:val="000000" w:themeColor="text1" w:themeTint="FF" w:themeShade="FF"/>
        </w:rPr>
        <w:t>răspunsuri</w:t>
      </w:r>
      <w:r w:rsidRPr="4567E8B3" w:rsidR="4567E8B3">
        <w:rPr>
          <w:rFonts w:ascii="Arial" w:hAnsi="Arial" w:eastAsia="Arial" w:cs="Arial"/>
          <w:color w:val="000000" w:themeColor="text1" w:themeTint="FF" w:themeShade="FF"/>
        </w:rPr>
        <w:t>.</w:t>
      </w:r>
    </w:p>
    <w:p w:rsidR="4567E8B3" w:rsidP="4567E8B3" w:rsidRDefault="4567E8B3" w14:paraId="2A61615D" w14:textId="43F037AE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color w:val="000000" w:themeColor="text1" w:themeTint="FF" w:themeShade="FF"/>
        </w:rPr>
      </w:pPr>
      <w:r w:rsidRPr="4567E8B3" w:rsidR="4567E8B3">
        <w:rPr>
          <w:rFonts w:ascii="Arial" w:hAnsi="Arial" w:eastAsia="Arial" w:cs="Arial"/>
          <w:color w:val="000000" w:themeColor="text1" w:themeTint="FF" w:themeShade="FF"/>
        </w:rPr>
        <w:t xml:space="preserve">- </w:t>
      </w:r>
      <w:proofErr w:type="spellStart"/>
      <w:r w:rsidRPr="4567E8B3" w:rsidR="4567E8B3">
        <w:rPr>
          <w:rFonts w:ascii="Arial" w:hAnsi="Arial" w:eastAsia="Arial" w:cs="Arial"/>
          <w:color w:val="000000" w:themeColor="text1" w:themeTint="FF" w:themeShade="FF"/>
        </w:rPr>
        <w:t>Concluzii</w:t>
      </w:r>
      <w:proofErr w:type="spellEnd"/>
    </w:p>
    <w:p w:rsidR="4567E8B3" w:rsidP="4567E8B3" w:rsidRDefault="4567E8B3" w14:paraId="77A65FE4" w14:textId="0EFC5CA1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color w:val="000000" w:themeColor="text1" w:themeTint="FF" w:themeShade="FF"/>
        </w:rPr>
      </w:pPr>
    </w:p>
    <w:p w:rsidR="4567E8B3" w:rsidP="4567E8B3" w:rsidRDefault="4567E8B3" w14:paraId="6746C74B" w14:textId="3EF2BC36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color w:val="000000" w:themeColor="text1" w:themeTint="FF" w:themeShade="FF"/>
        </w:rPr>
      </w:pPr>
    </w:p>
    <w:p w:rsidR="4BEA1CB6" w:rsidP="4BEA1CB6" w:rsidRDefault="4BEA1CB6" w14:paraId="6532DC2B" w14:textId="37D54498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color w:val="000000" w:themeColor="text1" w:themeTint="FF" w:themeShade="FF"/>
        </w:rPr>
      </w:pPr>
    </w:p>
    <w:p w:rsidR="4BEA1CB6" w:rsidP="4BEA1CB6" w:rsidRDefault="4BEA1CB6" w14:paraId="614627BF" w14:textId="39712D89">
      <w:pPr>
        <w:pStyle w:val="Normal"/>
        <w:spacing w:before="0" w:after="200" w:line="360" w:lineRule="auto"/>
        <w:ind w:left="0" w:right="0"/>
        <w:rPr>
          <w:rFonts w:ascii="Arial" w:hAnsi="Arial" w:eastAsia="Arial" w:cs="Arial"/>
          <w:color w:val="000000" w:themeColor="text1" w:themeTint="FF" w:themeShade="FF"/>
        </w:rPr>
      </w:pPr>
    </w:p>
    <w:p w:rsidR="0071591C" w:rsidP="4567E8B3" w:rsidRDefault="000F4CC9" w14:paraId="2C0933D0" w14:textId="49FE7311">
      <w:pPr>
        <w:spacing w:before="0" w:after="0" w:line="360" w:lineRule="auto"/>
        <w:ind w:left="0"/>
        <w:rPr>
          <w:rFonts w:ascii="Arial" w:hAnsi="Arial" w:eastAsia="Arial" w:cs="Arial"/>
          <w:b w:val="1"/>
          <w:bCs w:val="1"/>
          <w:color w:val="17406D"/>
        </w:rPr>
      </w:pPr>
      <w:proofErr w:type="spellStart"/>
      <w:r w:rsidRPr="4BEA1CB6" w:rsidR="4BEA1CB6">
        <w:rPr>
          <w:rFonts w:ascii="Arial" w:hAnsi="Arial" w:eastAsia="Arial" w:cs="Arial"/>
          <w:b w:val="1"/>
          <w:bCs w:val="1"/>
          <w:color w:val="173F6C"/>
        </w:rPr>
        <w:t>Temă</w:t>
      </w:r>
      <w:proofErr w:type="spellEnd"/>
      <w:r w:rsidRPr="4BEA1CB6" w:rsidR="4BEA1CB6">
        <w:rPr>
          <w:rFonts w:ascii="Arial" w:hAnsi="Arial" w:eastAsia="Arial" w:cs="Arial"/>
          <w:b w:val="1"/>
          <w:bCs w:val="1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1"/>
          <w:bCs w:val="1"/>
          <w:color w:val="173F6C"/>
        </w:rPr>
        <w:t>pentru</w:t>
      </w:r>
      <w:proofErr w:type="spellEnd"/>
      <w:r w:rsidRPr="4BEA1CB6" w:rsidR="4BEA1CB6">
        <w:rPr>
          <w:rFonts w:ascii="Arial" w:hAnsi="Arial" w:eastAsia="Arial" w:cs="Arial"/>
          <w:b w:val="1"/>
          <w:bCs w:val="1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1"/>
          <w:bCs w:val="1"/>
          <w:color w:val="173F6C"/>
        </w:rPr>
        <w:t>acasă</w:t>
      </w:r>
      <w:proofErr w:type="spellEnd"/>
      <w:r w:rsidRPr="4BEA1CB6" w:rsidR="4BEA1CB6">
        <w:rPr>
          <w:rFonts w:ascii="Arial" w:hAnsi="Arial" w:eastAsia="Arial" w:cs="Arial"/>
          <w:b w:val="1"/>
          <w:bCs w:val="1"/>
          <w:color w:val="173F6C"/>
        </w:rPr>
        <w:t>:</w:t>
      </w:r>
      <w:r w:rsidRPr="4BEA1CB6" w:rsidR="4BEA1CB6">
        <w:rPr>
          <w:rFonts w:ascii="Arial" w:hAnsi="Arial" w:eastAsia="Arial" w:cs="Arial"/>
          <w:b w:val="1"/>
          <w:bCs w:val="1"/>
          <w:color w:val="173F6C"/>
        </w:rPr>
        <w:t xml:space="preserve"> </w:t>
      </w:r>
    </w:p>
    <w:p w:rsidR="4BEA1CB6" w:rsidP="4BEA1CB6" w:rsidRDefault="4BEA1CB6" w14:paraId="07286306" w14:textId="02F0A242">
      <w:pPr>
        <w:pStyle w:val="Normal"/>
        <w:spacing w:before="0" w:after="0"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Ca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temă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pentru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acasă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după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prima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lecție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elevii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trebui să </w:t>
      </w:r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repete</w:t>
      </w:r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subiectele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segregarea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etichetarea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ecologică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și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materii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prime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reciclabile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.</w:t>
      </w:r>
    </w:p>
    <w:p w:rsidR="4BEA1CB6" w:rsidP="4BEA1CB6" w:rsidRDefault="4BEA1CB6" w14:paraId="04DDDD2B" w14:textId="27B68B34">
      <w:pPr>
        <w:pStyle w:val="Normal"/>
        <w:spacing w:before="0" w:after="0"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</w:p>
    <w:p w:rsidR="4BEA1CB6" w:rsidP="4BEA1CB6" w:rsidRDefault="4BEA1CB6" w14:paraId="39E6BCF4" w14:textId="118DEC7A">
      <w:pPr>
        <w:pStyle w:val="Normal"/>
        <w:spacing w:before="0" w:after="0"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În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a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doua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lecție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avea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loc un test de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cunoștințe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folosind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fișe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.</w:t>
      </w:r>
    </w:p>
    <w:p w:rsidR="4BEA1CB6" w:rsidP="4BEA1CB6" w:rsidRDefault="4BEA1CB6" w14:paraId="5FDCCDC1" w14:textId="69405C79">
      <w:pPr>
        <w:pStyle w:val="Normal"/>
        <w:spacing w:before="0" w:after="0"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</w:p>
    <w:p w:rsidR="4BEA1CB6" w:rsidP="4BEA1CB6" w:rsidRDefault="4BEA1CB6" w14:paraId="2B25A4F6" w14:textId="4244D402">
      <w:pPr>
        <w:pStyle w:val="Normal"/>
        <w:spacing w:before="0" w:after="0" w:line="360" w:lineRule="auto"/>
        <w:ind w:left="0"/>
        <w:rPr>
          <w:rFonts w:ascii="Arial" w:hAnsi="Arial" w:eastAsia="Arial" w:cs="Arial"/>
          <w:b w:val="0"/>
          <w:bCs w:val="0"/>
          <w:color w:val="173F6C"/>
        </w:rPr>
      </w:pP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După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a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doua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lecție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(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după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prezentarea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despre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reutilizarea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pentru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fabricarea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produselor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),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elevii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vor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trebui  să </w:t>
      </w:r>
      <w:r w:rsidRPr="4BEA1CB6" w:rsidR="4BEA1CB6">
        <w:rPr>
          <w:rFonts w:ascii="Arial" w:hAnsi="Arial" w:eastAsia="Arial" w:cs="Arial"/>
          <w:b w:val="0"/>
          <w:bCs w:val="0"/>
          <w:color w:val="173F6C"/>
        </w:rPr>
        <w:t>enumere</w:t>
      </w:r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câte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trei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articole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care pot fi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realizate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din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materiale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reciclabile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din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deșeuri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care nu au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fost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incluse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în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 xml:space="preserve"> </w:t>
      </w:r>
      <w:proofErr w:type="spellStart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prezentare</w:t>
      </w:r>
      <w:proofErr w:type="spellEnd"/>
      <w:r w:rsidRPr="4BEA1CB6" w:rsidR="4BEA1CB6">
        <w:rPr>
          <w:rFonts w:ascii="Arial" w:hAnsi="Arial" w:eastAsia="Arial" w:cs="Arial"/>
          <w:b w:val="0"/>
          <w:bCs w:val="0"/>
          <w:color w:val="173F6C"/>
        </w:rPr>
        <w:t>.</w:t>
      </w:r>
    </w:p>
    <w:sectPr w:rsidR="0071591C">
      <w:headerReference w:type="default" r:id="rId15"/>
      <w:footerReference w:type="default" r:id="rId16"/>
      <w:pgSz w:w="12240" w:h="15840" w:orient="portrait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2F7B" w:rsidRDefault="00242F7B" w14:paraId="45AA38FB" w14:textId="77777777">
      <w:pPr>
        <w:spacing w:before="0" w:after="0"/>
      </w:pPr>
      <w:r>
        <w:separator/>
      </w:r>
    </w:p>
  </w:endnote>
  <w:endnote w:type="continuationSeparator" w:id="0">
    <w:p w:rsidR="00242F7B" w:rsidRDefault="00242F7B" w14:paraId="1DEE832B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1591C" w:rsidP="2E075F56" w:rsidRDefault="001026CF" w14:paraId="7FF19EAC" w14:textId="3B8CD11C">
    <w:pPr>
      <w:pStyle w:val="Normal"/>
      <w:ind w:left="0"/>
    </w:pPr>
    <w:r>
      <w:drawing>
        <wp:inline wp14:editId="001A0C9E" wp14:anchorId="2EE75EB7">
          <wp:extent cx="7044418" cy="513655"/>
          <wp:effectExtent l="0" t="0" r="0" b="0"/>
          <wp:docPr id="131774105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a95f53f9908464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418" cy="51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2F7B" w:rsidRDefault="00242F7B" w14:paraId="2B7A7843" w14:textId="77777777">
      <w:pPr>
        <w:spacing w:before="0" w:after="0"/>
      </w:pPr>
      <w:r>
        <w:separator/>
      </w:r>
    </w:p>
  </w:footnote>
  <w:footnote w:type="continuationSeparator" w:id="0">
    <w:p w:rsidR="00242F7B" w:rsidRDefault="00242F7B" w14:paraId="6E02821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1591C" w:rsidRDefault="001026CF" w14:paraId="597EDE3C" w14:textId="77777777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eastAsia="Calibri"/>
        <w:color w:val="000000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hidden="0" allowOverlap="1" wp14:anchorId="4C49C816" wp14:editId="458DD64C">
          <wp:simplePos x="0" y="0"/>
          <wp:positionH relativeFrom="column">
            <wp:posOffset>-457199</wp:posOffset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 distT="0" distB="0" distL="114300" distR="114300"/>
          <wp:docPr id="2073608404" name="image4.jpg" descr="A blue text on a white background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ue text on a white background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9455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7C3D96F" wp14:editId="7F79207E">
              <wp:simplePos x="0" y="0"/>
              <wp:positionH relativeFrom="column">
                <wp:posOffset>4419600</wp:posOffset>
              </wp:positionH>
              <wp:positionV relativeFrom="paragraph">
                <wp:posOffset>134620</wp:posOffset>
              </wp:positionV>
              <wp:extent cx="3743325" cy="530225"/>
              <wp:effectExtent l="0" t="0" r="0" b="0"/>
              <wp:wrapSquare wrapText="bothSides" distT="45720" distB="45720" distL="114300" distR="114300"/>
              <wp:docPr id="2073608402" name="Prostokąt 20736084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9100" y="351965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591C" w:rsidRDefault="001026CF" w14:paraId="5CC08B75" w14:textId="77777777">
                          <w:pPr>
                            <w:ind w:left="0" w:hanging="720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17406D"/>
                              <w:sz w:val="32"/>
                            </w:rPr>
                            <w:t>PEDAGOGICAL SEQUENCE</w:t>
                          </w:r>
                          <w:r>
                            <w:rPr>
                              <w:rFonts w:eastAsia="Calibri"/>
                              <w:b/>
                              <w:color w:val="17406D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b/>
                              <w:color w:val="17406D"/>
                              <w:sz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073608402" style="position:absolute;left:0;text-align:left;margin-left:348pt;margin-top:10.6pt;width:294.75pt;height: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01]" w14:anchorId="07C3D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">
              <v:stroke startarrowwidth="narrow" startarrowlength="short" endarrowwidth="narrow" endarrowlength="short"/>
              <v:textbox inset="2.53958mm,1.2694mm,2.53958mm,1.2694mm">
                <w:txbxContent>
                  <w:p w:rsidR="0071591C" w:rsidRDefault="001026CF" w14:paraId="5CC08B75" w14:textId="77777777">
                    <w:pPr>
                      <w:ind w:left="0" w:hanging="720"/>
                      <w:textDirection w:val="btLr"/>
                    </w:pPr>
                    <w:r>
                      <w:rPr>
                        <w:rFonts w:eastAsia="Calibri"/>
                        <w:b/>
                        <w:color w:val="17406D"/>
                        <w:sz w:val="32"/>
                      </w:rPr>
                      <w:t>PEDAGOGICAL SEQUENCE</w:t>
                    </w:r>
                    <w:r>
                      <w:rPr>
                        <w:rFonts w:eastAsia="Calibri"/>
                        <w:b/>
                        <w:color w:val="17406D"/>
                      </w:rPr>
                      <w:t xml:space="preserve"> </w:t>
                    </w:r>
                    <w:r>
                      <w:rPr>
                        <w:rFonts w:eastAsia="Calibri"/>
                        <w:b/>
                        <w:color w:val="17406D"/>
                        <w:sz w:val="32"/>
                      </w:rPr>
                      <w:t xml:space="preserve">N°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71591C" w:rsidP="00216CE7" w:rsidRDefault="001026CF" w14:paraId="70265269" w14:textId="7777777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eastAsia="Calibri"/>
        <w:color w:val="000000"/>
        <w:szCs w:val="24"/>
      </w:rPr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66AA9C8D" wp14:editId="07777777">
              <wp:simplePos x="0" y="0"/>
              <wp:positionH relativeFrom="column">
                <wp:posOffset>-660399</wp:posOffset>
              </wp:positionH>
              <wp:positionV relativeFrom="paragraph">
                <wp:posOffset>-660399</wp:posOffset>
              </wp:positionV>
              <wp:extent cx="11275695" cy="598170"/>
              <wp:effectExtent l="0" t="0" r="0" b="0"/>
              <wp:wrapNone/>
              <wp:docPr id="2073608403" name="Grupa 2073608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0" y="3480900"/>
                        <a:chExt cx="10691975" cy="598200"/>
                      </a:xfrm>
                    </wpg:grpSpPr>
                    <wpg:grpSp>
                      <wpg:cNvPr id="1" name="Grupa 1"/>
                      <wpg:cNvGrpSpPr/>
                      <wpg:grpSpPr>
                        <a:xfrm>
                          <a:off x="0" y="3480915"/>
                          <a:ext cx="10692000" cy="598170"/>
                          <a:chOff x="-873788" y="-1214947"/>
                          <a:chExt cx="6090546" cy="2514412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-873788" y="-1214947"/>
                            <a:ext cx="6090525" cy="25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1591C" w:rsidRDefault="0071591C" w14:paraId="0E27B00A" w14:textId="77777777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Dowolny kształt 3"/>
                        <wps:cNvSpPr/>
                        <wps:spPr>
                          <a:xfrm>
                            <a:off x="-873788" y="-462661"/>
                            <a:ext cx="5943062" cy="17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1762125" extrusionOk="0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D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1591C" w:rsidRDefault="0071591C" w14:paraId="60061E4C" w14:textId="77777777">
                              <w:pPr>
                                <w:ind w:left="0" w:hanging="72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4" name="Dowolny kształt 4"/>
                        <wps:cNvSpPr/>
                        <wps:spPr>
                          <a:xfrm>
                            <a:off x="-783992" y="-1214947"/>
                            <a:ext cx="6000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24050" extrusionOk="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1591C" w:rsidRDefault="0071591C" w14:paraId="44EAFD9C" w14:textId="77777777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a 2073608403" style="position:absolute;left:0;text-align:left;margin-left:-52pt;margin-top:-52pt;width:887.85pt;height:47.1pt;z-index:-251656192;mso-wrap-distance-left:0;mso-wrap-distance-right:0" coordsize="106919,5982" coordorigin=",34809" o:spid="_x0000_s1027" w14:anchorId="66AA9C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">
              <v:group id="Grupa 1" style="position:absolute;top:34809;width:106920;height:5981" coordsize="60905,25144" coordorigin="-8737,-12149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Prostokąt 2" style="position:absolute;left:-8737;top:-12149;width:60904;height:25143;visibility:visible;mso-wrap-style:square;v-text-anchor:middle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>
                  <v:textbox inset="2.53958mm,2.53958mm,2.53958mm,2.53958mm">
                    <w:txbxContent>
                      <w:p w:rsidR="0071591C" w:rsidRDefault="0071591C" w14:paraId="0E27B00A" w14:textId="77777777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rect>
                <v:shape id="Dowolny kształt 3" style="position:absolute;left:-8737;top:-4626;width:59429;height:17620;visibility:visible;mso-wrap-style:square;v-text-anchor:middle" coordsize="3876675,1762125" o:spid="_x0000_s1030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">
                  <v:stroke joinstyle="miter"/>
                  <v:formulas/>
                  <v:path textboxrect="0,0,3876675,1762125" arrowok="t" o:connecttype="custom" o:extrusionok="f"/>
                  <v:textbox inset="2.53958mm,1.2694mm,2.53958mm,1.2694mm">
                    <w:txbxContent>
                      <w:p w:rsidR="0071591C" w:rsidRDefault="0071591C" w14:paraId="60061E4C" w14:textId="77777777">
                        <w:pPr>
                          <w:ind w:left="0" w:hanging="720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Dowolny kształt 4" style="position:absolute;left:-7839;top:-12149;width:60006;height:19240;visibility:visible;mso-wrap-style:square;v-text-anchor:middle" coordsize="6000750,1924050" o:spid="_x0000_s1031" fillcolor="#0081ff" stroked="f" o:spt="100" adj="-11796480,,5400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">
                  <v:stroke joinstyle="miter"/>
                  <v:formulas/>
                  <v:path textboxrect="0,0,6000750,1924050" arrowok="t" o:connecttype="custom" o:extrusionok="f"/>
                  <v:textbox inset="2.53958mm,2.53958mm,2.53958mm,2.53958mm">
                    <w:txbxContent>
                      <w:p w:rsidR="0071591C" w:rsidRDefault="0071591C" w14:paraId="44EAFD9C" w14:textId="77777777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216CE7">
      <w:rPr>
        <w:rFonts w:eastAsia="Calibri"/>
        <w:color w:val="000000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nsid w:val="61657c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724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d028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724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594b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724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66367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724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ecfc1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724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CE3928"/>
    <w:multiLevelType w:val="hybridMultilevel"/>
    <w:tmpl w:val="E2DCB3C4"/>
    <w:lvl w:ilvl="0" w:tplc="0415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1" w15:restartNumberingAfterBreak="0">
    <w:nsid w:val="15546435"/>
    <w:multiLevelType w:val="hybridMultilevel"/>
    <w:tmpl w:val="3A3EC50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674CD0"/>
    <w:multiLevelType w:val="hybridMultilevel"/>
    <w:tmpl w:val="05807FB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7D75C5"/>
    <w:multiLevelType w:val="hybridMultilevel"/>
    <w:tmpl w:val="9058E40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521353"/>
    <w:multiLevelType w:val="hybridMultilevel"/>
    <w:tmpl w:val="2A5A3496"/>
    <w:lvl w:ilvl="0" w:tplc="0D24977A">
      <w:numFmt w:val="bullet"/>
      <w:lvlText w:val="-"/>
      <w:lvlJc w:val="left"/>
      <w:pPr>
        <w:ind w:left="2880" w:hanging="360"/>
      </w:pPr>
      <w:rPr>
        <w:rFonts w:hint="default" w:ascii="Arial" w:hAnsi="Arial" w:eastAsia="Arial" w:cs="Arial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5" w15:restartNumberingAfterBreak="0">
    <w:nsid w:val="42D809C7"/>
    <w:multiLevelType w:val="hybridMultilevel"/>
    <w:tmpl w:val="A9D2705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B00065"/>
    <w:multiLevelType w:val="hybridMultilevel"/>
    <w:tmpl w:val="833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104516"/>
    <w:multiLevelType w:val="hybridMultilevel"/>
    <w:tmpl w:val="7FF415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24977A"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A25BB3"/>
    <w:multiLevelType w:val="hybridMultilevel"/>
    <w:tmpl w:val="541627BE"/>
    <w:lvl w:ilvl="0" w:tplc="0D24977A">
      <w:numFmt w:val="bullet"/>
      <w:lvlText w:val="-"/>
      <w:lvlJc w:val="left"/>
      <w:pPr>
        <w:ind w:left="2160" w:hanging="360"/>
      </w:pPr>
      <w:rPr>
        <w:rFonts w:hint="default" w:ascii="Arial" w:hAnsi="Arial" w:eastAsia="Arial" w:cs="Arial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9" w15:restartNumberingAfterBreak="0">
    <w:nsid w:val="5C8C1DFD"/>
    <w:multiLevelType w:val="hybridMultilevel"/>
    <w:tmpl w:val="4F143F42"/>
    <w:lvl w:ilvl="0" w:tplc="0D24977A"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ADC590D"/>
    <w:multiLevelType w:val="hybridMultilevel"/>
    <w:tmpl w:val="2944A00C"/>
    <w:lvl w:ilvl="0" w:tplc="0D24977A"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E0E4E7D"/>
    <w:multiLevelType w:val="hybridMultilevel"/>
    <w:tmpl w:val="8C005D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085E95"/>
    <w:multiLevelType w:val="hybridMultilevel"/>
    <w:tmpl w:val="ADD42D5E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75E2CA5"/>
    <w:multiLevelType w:val="hybridMultilevel"/>
    <w:tmpl w:val="FEAEF39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D32649"/>
    <w:multiLevelType w:val="hybridMultilevel"/>
    <w:tmpl w:val="1144ABBA"/>
    <w:lvl w:ilvl="0" w:tplc="0D24977A"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83B5315"/>
    <w:multiLevelType w:val="hybridMultilevel"/>
    <w:tmpl w:val="D0668828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DCB4819A">
      <w:numFmt w:val="bullet"/>
      <w:lvlText w:val="-"/>
      <w:lvlJc w:val="left"/>
      <w:pPr>
        <w:ind w:left="1724" w:hanging="360"/>
      </w:pPr>
      <w:rPr>
        <w:rFonts w:hint="default" w:ascii="Arial" w:hAnsi="Arial" w:eastAsia="Arial" w:cs="Arial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1067845958">
    <w:abstractNumId w:val="7"/>
  </w:num>
  <w:num w:numId="2" w16cid:durableId="1568153348">
    <w:abstractNumId w:val="13"/>
  </w:num>
  <w:num w:numId="3" w16cid:durableId="1420129924">
    <w:abstractNumId w:val="15"/>
  </w:num>
  <w:num w:numId="4" w16cid:durableId="1367293043">
    <w:abstractNumId w:val="0"/>
  </w:num>
  <w:num w:numId="5" w16cid:durableId="1333531184">
    <w:abstractNumId w:val="5"/>
  </w:num>
  <w:num w:numId="6" w16cid:durableId="1044520043">
    <w:abstractNumId w:val="12"/>
  </w:num>
  <w:num w:numId="7" w16cid:durableId="1058825085">
    <w:abstractNumId w:val="14"/>
  </w:num>
  <w:num w:numId="8" w16cid:durableId="1707366813">
    <w:abstractNumId w:val="10"/>
  </w:num>
  <w:num w:numId="9" w16cid:durableId="1155221916">
    <w:abstractNumId w:val="9"/>
  </w:num>
  <w:num w:numId="10" w16cid:durableId="565804466">
    <w:abstractNumId w:val="4"/>
  </w:num>
  <w:num w:numId="11" w16cid:durableId="830213718">
    <w:abstractNumId w:val="8"/>
  </w:num>
  <w:num w:numId="12" w16cid:durableId="1234201863">
    <w:abstractNumId w:val="2"/>
  </w:num>
  <w:num w:numId="13" w16cid:durableId="1743407299">
    <w:abstractNumId w:val="3"/>
  </w:num>
  <w:num w:numId="14" w16cid:durableId="97607751">
    <w:abstractNumId w:val="11"/>
  </w:num>
  <w:num w:numId="15" w16cid:durableId="357244">
    <w:abstractNumId w:val="6"/>
  </w:num>
  <w:num w:numId="16" w16cid:durableId="130377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91C"/>
    <w:rsid w:val="000262A4"/>
    <w:rsid w:val="000F4CC9"/>
    <w:rsid w:val="001026CF"/>
    <w:rsid w:val="00120B0F"/>
    <w:rsid w:val="00170984"/>
    <w:rsid w:val="001E4C1F"/>
    <w:rsid w:val="00216CE7"/>
    <w:rsid w:val="00226923"/>
    <w:rsid w:val="00242F7B"/>
    <w:rsid w:val="00265D0F"/>
    <w:rsid w:val="002B6CD9"/>
    <w:rsid w:val="002F512D"/>
    <w:rsid w:val="003A7502"/>
    <w:rsid w:val="003E2E1F"/>
    <w:rsid w:val="004019F4"/>
    <w:rsid w:val="00435217"/>
    <w:rsid w:val="004B5019"/>
    <w:rsid w:val="004F2780"/>
    <w:rsid w:val="005C4CD8"/>
    <w:rsid w:val="005E0A9E"/>
    <w:rsid w:val="006E4236"/>
    <w:rsid w:val="0071591C"/>
    <w:rsid w:val="007A77FC"/>
    <w:rsid w:val="0087212B"/>
    <w:rsid w:val="008C170F"/>
    <w:rsid w:val="008D3477"/>
    <w:rsid w:val="00A615D9"/>
    <w:rsid w:val="00B500E3"/>
    <w:rsid w:val="00BD2006"/>
    <w:rsid w:val="00C112F1"/>
    <w:rsid w:val="00C641BF"/>
    <w:rsid w:val="00C83AF0"/>
    <w:rsid w:val="00D05988"/>
    <w:rsid w:val="00E748BC"/>
    <w:rsid w:val="00EF0BAA"/>
    <w:rsid w:val="267A44C4"/>
    <w:rsid w:val="2E075F56"/>
    <w:rsid w:val="37543D50"/>
    <w:rsid w:val="4567E8B3"/>
    <w:rsid w:val="4BE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7A66"/>
  <w15:docId w15:val="{322B11F3-61B1-42EE-84D0-FB1AA5F3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4"/>
        <w:szCs w:val="24"/>
        <w:lang w:val="en-US" w:eastAsia="pl-PL" w:bidi="ar-SA"/>
      </w:rPr>
    </w:rPrDefault>
    <w:pPrDefault>
      <w:pPr>
        <w:spacing w:before="40" w:after="360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3B9"/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1" w:customStyle="1">
    <w:name w:val="Table Grid Light1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1" w:customStyle="1">
    <w:name w:val="Grid Table 1 Light - Accent 1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1" w:customStyle="1">
    <w:name w:val="Unresolved Mention1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438AD7" w:sz="12" w:space="0"/>
        </w:tcBorders>
      </w:tcPr>
    </w:tblStylePr>
    <w:tblStylePr w:type="lastRow">
      <w:rPr>
        <w:b/>
      </w:rPr>
      <w:tblPr/>
      <w:tcPr>
        <w:tcBorders>
          <w:top w:val="single" w:color="438A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780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2780"/>
    <w:rPr>
      <w:rFonts w:ascii="Tahoma" w:hAnsi="Tahoma" w:cs="Tahoma" w:eastAsiaTheme="minorHAnsi"/>
      <w:kern w:val="2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2780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settings" Target="settings.xml" Id="rId4" /><Relationship Type="http://schemas.openxmlformats.org/officeDocument/2006/relationships/image" Target="/media/image3.jpg" Id="R43f0792719fe472c" /><Relationship Type="http://schemas.openxmlformats.org/officeDocument/2006/relationships/hyperlink" Target="https://unece.org/environment-policy/environmental-monitoring-and-assessment/waste-management-indicators-and-policies" TargetMode="External" Id="R18da6146aec745b4" /><Relationship Type="http://schemas.openxmlformats.org/officeDocument/2006/relationships/hyperlink" Target="https://www.britannica.com/technology/waste-disposal-system" TargetMode="External" Id="Rebc8a004cffe4687" /><Relationship Type="http://schemas.openxmlformats.org/officeDocument/2006/relationships/hyperlink" Target="https://www.greenatlanta.com/what-is-waste-segregation-and-its-importance/" TargetMode="External" Id="Rcab2ce9fcccf4834" /><Relationship Type="http://schemas.openxmlformats.org/officeDocument/2006/relationships/hyperlink" Target="https://www.freepik.com/free-photos-vectors/recycle-label" TargetMode="External" Id="Ra9632c401a4c4809" /><Relationship Type="http://schemas.openxmlformats.org/officeDocument/2006/relationships/hyperlink" Target="https://environmentgo.com/colour-codes-for-waste-disposal/" TargetMode="External" Id="R737a36918ef44d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7a95f53f990846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LvkImPVGd3BpoSm9QrVpOmZ8A==">CgMxLjA4AHIZaWQ6X3N0VmY1X2taZEFBQUFBQUFBTHhCdw==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Liliana Czwajda</dc:creator>
  <lastModifiedBy>magda grigoras</lastModifiedBy>
  <revision>21</revision>
  <dcterms:created xsi:type="dcterms:W3CDTF">2023-06-09T15:59:00.0000000Z</dcterms:created>
  <dcterms:modified xsi:type="dcterms:W3CDTF">2023-08-07T15:22:39.0337513Z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