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Pr="00DF7477" w:rsidR="005D7940" w:rsidP="00DF7477" w:rsidRDefault="005D7940" w14:paraId="6EEF4FD3" w14:textId="4E39C5F9">
      <w:pPr>
        <w:spacing w:before="120" w:after="0" w:line="360" w:lineRule="auto"/>
        <w:ind w:left="0"/>
        <w:rPr>
          <w:rFonts w:ascii="Arial" w:hAnsi="Arial" w:cs="Arial"/>
          <w:lang w:val="it-IT"/>
        </w:rPr>
      </w:pPr>
    </w:p>
    <w:tbl>
      <w:tblPr>
        <w:tblStyle w:val="Tabellagriglia1chiara-colore1"/>
        <w:tblpPr w:leftFromText="180" w:rightFromText="180" w:vertAnchor="text" w:horzAnchor="margin" w:tblpY="774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DF7477" w:rsidR="00115290" w:rsidTr="130E90BF" w14:paraId="18F122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DF7477" w:rsidR="00115290" w:rsidP="00DF7477" w:rsidRDefault="00115290" w14:paraId="560769AD" w14:textId="6D71C13E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8480" behindDoc="0" locked="0" layoutInCell="1" allowOverlap="1" wp14:anchorId="231C2A44" wp14:editId="73AC230F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77" w:rsidR="004C257D">
              <w:rPr>
                <w:rFonts w:ascii="Arial" w:hAnsi="Arial" w:cs="Arial"/>
                <w:color w:val="17406D" w:themeColor="text2"/>
                <w:lang w:val="it-IT"/>
              </w:rPr>
              <w:t>MATERIA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DF7477" w:rsidR="00115290" w:rsidP="00DF7477" w:rsidRDefault="004C257D" w14:paraId="756E0635" w14:textId="38B45710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F7477">
              <w:rPr>
                <w:rFonts w:ascii="Arial" w:hAnsi="Arial" w:eastAsia="Times New Roman" w:cs="Arial"/>
                <w:lang w:val="it-IT" w:eastAsia="en-GB"/>
              </w:rPr>
              <w:t>Storia dell</w:t>
            </w:r>
            <w:r w:rsidRPr="00DF7477" w:rsidR="00DC26A3">
              <w:rPr>
                <w:rFonts w:ascii="Arial" w:hAnsi="Arial" w:eastAsia="Times New Roman" w:cs="Arial"/>
                <w:lang w:val="it-IT" w:eastAsia="en-GB"/>
              </w:rPr>
              <w:t>’</w:t>
            </w:r>
            <w:r w:rsidRPr="00DF7477">
              <w:rPr>
                <w:rFonts w:ascii="Arial" w:hAnsi="Arial" w:eastAsia="Times New Roman" w:cs="Arial"/>
                <w:lang w:val="it-IT" w:eastAsia="en-GB"/>
              </w:rPr>
              <w:t>Arte</w:t>
            </w:r>
            <w:r w:rsidRPr="00DF7477" w:rsidR="00E5247F">
              <w:rPr>
                <w:rFonts w:ascii="Arial" w:hAnsi="Arial" w:eastAsia="Times New Roman" w:cs="Arial"/>
                <w:lang w:val="it-IT" w:eastAsia="en-GB"/>
              </w:rPr>
              <w:t> </w:t>
            </w:r>
          </w:p>
        </w:tc>
      </w:tr>
      <w:tr w:rsidRPr="00DF7477" w:rsidR="00115290" w:rsidTr="130E90BF" w14:paraId="314F5A29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DF7477" w:rsidR="00115290" w:rsidP="00DF7477" w:rsidRDefault="00115290" w14:paraId="75D1F75A" w14:textId="72032B1A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69504" behindDoc="0" locked="0" layoutInCell="1" allowOverlap="1" wp14:anchorId="0C0D90DC" wp14:editId="59A923FB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77" w:rsidR="004C257D">
              <w:rPr>
                <w:rFonts w:ascii="Arial" w:hAnsi="Arial" w:cs="Arial"/>
                <w:color w:val="17406D" w:themeColor="text2"/>
                <w:lang w:val="it-IT"/>
              </w:rPr>
              <w:t>ARGOMENTO DELLA LEZIONE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DF7477" w:rsidR="00115290" w:rsidP="00DF7477" w:rsidRDefault="00DD5E4E" w14:paraId="130B3DD2" w14:textId="614B2A7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>L’</w:t>
            </w:r>
            <w:r w:rsidRPr="00DF7477" w:rsidR="00E5247F">
              <w:rPr>
                <w:rFonts w:ascii="Arial" w:hAnsi="Arial" w:eastAsia="Times New Roman" w:cs="Arial"/>
                <w:szCs w:val="24"/>
                <w:lang w:val="it-IT" w:eastAsia="en-GB"/>
              </w:rPr>
              <w:t>Impressionis</w:t>
            </w:r>
            <w:r w:rsidRPr="00DF7477" w:rsidR="004C257D">
              <w:rPr>
                <w:rFonts w:ascii="Arial" w:hAnsi="Arial" w:eastAsia="Times New Roman" w:cs="Arial"/>
                <w:szCs w:val="24"/>
                <w:lang w:val="it-IT" w:eastAsia="en-GB"/>
              </w:rPr>
              <w:t>mo</w:t>
            </w:r>
          </w:p>
        </w:tc>
      </w:tr>
      <w:tr w:rsidRPr="00DF7477" w:rsidR="00115290" w:rsidTr="130E90BF" w14:paraId="41F59207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DF7477" w:rsidR="00115290" w:rsidP="00DF7477" w:rsidRDefault="00115290" w14:paraId="4C42AB90" w14:textId="6323AA59">
            <w:pPr>
              <w:spacing w:line="360" w:lineRule="auto"/>
              <w:ind w:left="0"/>
              <w:rPr>
                <w:rFonts w:ascii="Arial" w:hAnsi="Arial" w:cs="Arial"/>
                <w:b w:val="0"/>
                <w:bCs w:val="0"/>
                <w:color w:val="17406D" w:themeColor="text2"/>
                <w:lang w:val="it-IT"/>
              </w:rPr>
            </w:pP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0528" behindDoc="0" locked="0" layoutInCell="1" allowOverlap="1" wp14:anchorId="2AB5391E" wp14:editId="644D6528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77">
              <w:rPr>
                <w:rFonts w:ascii="Arial" w:hAnsi="Arial" w:cs="Arial"/>
                <w:color w:val="17406D" w:themeColor="text2"/>
                <w:lang w:val="it-IT"/>
              </w:rPr>
              <w:t>GRAD</w:t>
            </w:r>
            <w:r w:rsidRPr="00DF7477" w:rsidR="004C257D">
              <w:rPr>
                <w:rFonts w:ascii="Arial" w:hAnsi="Arial" w:cs="Arial"/>
                <w:color w:val="17406D" w:themeColor="text2"/>
                <w:lang w:val="it-IT"/>
              </w:rPr>
              <w:t>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DF7477" w:rsidR="00115290" w:rsidP="00DF7477" w:rsidRDefault="3322F3C2" w14:paraId="34BC96E5" w14:textId="280DDB7F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r w:rsidRPr="4D5E863F" w:rsidR="4D5E863F">
              <w:rPr>
                <w:rFonts w:ascii="Arial" w:hAnsi="Arial" w:eastAsia="Times New Roman" w:cs="Arial"/>
                <w:lang w:val="it-IT" w:eastAsia="en-GB"/>
              </w:rPr>
              <w:t>15-18 anni</w:t>
            </w:r>
          </w:p>
        </w:tc>
      </w:tr>
      <w:tr w:rsidRPr="00DF7477" w:rsidR="00115290" w:rsidTr="130E90BF" w14:paraId="43033FF3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DF7477" w:rsidR="00115290" w:rsidP="00DF7477" w:rsidRDefault="00115290" w14:paraId="04EFF149" w14:textId="66558E01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1552" behindDoc="0" locked="0" layoutInCell="1" allowOverlap="1" wp14:anchorId="5C976C55" wp14:editId="388EBB45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77" w:rsidR="004C257D">
              <w:rPr>
                <w:rFonts w:ascii="Arial" w:hAnsi="Arial" w:cs="Arial"/>
                <w:color w:val="17406D" w:themeColor="text2"/>
                <w:lang w:val="it-IT"/>
              </w:rPr>
              <w:t>OBIETTIVI DI APPRENDIMENTO</w:t>
            </w:r>
            <w:r w:rsidRPr="00DF7477">
              <w:rPr>
                <w:rFonts w:ascii="Arial" w:hAnsi="Arial" w:cs="Arial"/>
                <w:color w:val="17406D" w:themeColor="text2"/>
                <w:lang w:val="it-IT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DF7477" w:rsidR="004C257D" w:rsidP="130E90BF" w:rsidRDefault="004C257D" w14:paraId="700AA531" w14:textId="3F12EFA1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 xml:space="preserve">Conoscere la corrente artistica dell’Impressionismo e le sue origini. </w:t>
            </w:r>
          </w:p>
          <w:p w:rsidRPr="00DF7477" w:rsidR="004C257D" w:rsidP="130E90BF" w:rsidRDefault="004C257D" w14:paraId="637041BC" w14:textId="1E04DE0E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 xml:space="preserve">Comprendere le principali caratteristiche dell’arte impressionista. </w:t>
            </w:r>
          </w:p>
          <w:p w:rsidRPr="00DF7477" w:rsidR="004C257D" w:rsidP="130E90BF" w:rsidRDefault="004C257D" w14:paraId="6496A9BA" w14:textId="1D2CD1B3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 xml:space="preserve">Conoscere Claude Monet e la sua biografia. </w:t>
            </w:r>
          </w:p>
          <w:p w:rsidRPr="00DF7477" w:rsidR="004C257D" w:rsidP="130E90BF" w:rsidRDefault="004C257D" w14:paraId="378DE4EB" w14:textId="386F33C7">
            <w:pPr>
              <w:numPr>
                <w:ilvl w:val="0"/>
                <w:numId w:val="31"/>
              </w:numPr>
              <w:spacing w:line="36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 w:val="1"/>
                <w:bCs w:val="1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>Analizzare la storia legata ai dipinti delle Ninfee.</w:t>
            </w:r>
          </w:p>
          <w:p w:rsidRPr="00DF7477" w:rsidR="00E5247F" w:rsidP="00DF7477" w:rsidRDefault="004C257D" w14:paraId="1D781136" w14:textId="1E4A6775">
            <w:pPr>
              <w:spacing w:after="120" w:line="36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Cs w:val="24"/>
                <w:lang w:val="it-IT" w:eastAsia="en-GB"/>
              </w:rPr>
            </w:pPr>
            <w:r w:rsidRPr="00DF7477">
              <w:rPr>
                <w:rFonts w:ascii="Arial" w:hAnsi="Arial" w:eastAsia="Times New Roman" w:cs="Arial"/>
                <w:b/>
                <w:bCs/>
                <w:szCs w:val="24"/>
                <w:lang w:val="it-IT" w:eastAsia="en-GB"/>
              </w:rPr>
              <w:t>Gli studenti saranno in grado di:</w:t>
            </w:r>
          </w:p>
          <w:p w:rsidRPr="00DF7477" w:rsidR="004C257D" w:rsidP="130E90BF" w:rsidRDefault="004C257D" w14:paraId="1CDAAC20" w14:textId="5C81178D">
            <w:pPr>
              <w:numPr>
                <w:ilvl w:val="0"/>
                <w:numId w:val="32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>Comprendere a fondo una delle correnti artistiche più importanti, l’Impressionismo.</w:t>
            </w:r>
          </w:p>
          <w:p w:rsidRPr="00DF7477" w:rsidR="004C257D" w:rsidP="130E90BF" w:rsidRDefault="004C257D" w14:paraId="0C0A1A33" w14:textId="52E6A179">
            <w:pPr>
              <w:numPr>
                <w:ilvl w:val="0"/>
                <w:numId w:val="32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>Spiegare le caratteristiche principali dell’arte impressionista.</w:t>
            </w:r>
          </w:p>
          <w:p w:rsidRPr="00DF7477" w:rsidR="00115290" w:rsidP="130E90BF" w:rsidRDefault="004C257D" w14:paraId="491B9A82" w14:textId="10E26E2E">
            <w:pPr>
              <w:numPr>
                <w:ilvl w:val="0"/>
                <w:numId w:val="32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val="it-IT" w:eastAsia="en-GB"/>
              </w:rPr>
            </w:pPr>
            <w:r w:rsidRPr="130E90BF" w:rsidR="130E90BF">
              <w:rPr>
                <w:rFonts w:ascii="Arial" w:hAnsi="Arial" w:eastAsia="Times New Roman" w:cs="Arial"/>
                <w:lang w:val="it-IT" w:eastAsia="en-GB"/>
              </w:rPr>
              <w:t>Conoscere meglio Claude Monet, il fondatore dell’Impressionismo, e spiegare le motivazioni alla base dei suoi dipinti con le Ninfee.</w:t>
            </w:r>
          </w:p>
        </w:tc>
      </w:tr>
      <w:tr w:rsidRPr="00DF7477" w:rsidR="00115290" w:rsidTr="130E90BF" w14:paraId="329D1AA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DF7477" w:rsidR="00115290" w:rsidP="00DF7477" w:rsidRDefault="00115290" w14:paraId="6EB91522" w14:textId="4D62C9BB">
            <w:pPr>
              <w:spacing w:line="360" w:lineRule="auto"/>
              <w:ind w:left="0"/>
              <w:rPr>
                <w:rFonts w:ascii="Arial" w:hAnsi="Arial" w:cs="Arial"/>
                <w:color w:val="17406D" w:themeColor="text2"/>
                <w:lang w:val="it-IT"/>
              </w:rPr>
            </w:pP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2576" behindDoc="0" locked="0" layoutInCell="1" allowOverlap="1" wp14:anchorId="53ECD0C5" wp14:editId="408E73A3">
                  <wp:simplePos x="0" y="0"/>
                  <wp:positionH relativeFrom="leftMargin">
                    <wp:posOffset>156422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77">
              <w:rPr>
                <w:rFonts w:ascii="Arial" w:hAnsi="Arial" w:cs="Arial"/>
                <w:color w:val="17406D" w:themeColor="text2"/>
                <w:lang w:val="it-IT"/>
              </w:rPr>
              <w:t>T</w:t>
            </w:r>
            <w:r w:rsidRPr="00DF7477" w:rsidR="004C257D">
              <w:rPr>
                <w:rFonts w:ascii="Arial" w:hAnsi="Arial" w:cs="Arial"/>
                <w:color w:val="17406D" w:themeColor="text2"/>
                <w:lang w:val="it-IT"/>
              </w:rPr>
              <w:t>EMPO NECESSARIO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DF7477" w:rsidR="00115290" w:rsidP="00DF7477" w:rsidRDefault="00E5247F" w14:paraId="6CBD3B69" w14:textId="6A9FFF56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it-IT"/>
              </w:rPr>
            </w:pPr>
            <w:proofErr w:type="gramStart"/>
            <w:r w:rsidRPr="00DF7477">
              <w:rPr>
                <w:rFonts w:ascii="Arial" w:hAnsi="Arial" w:cs="Arial"/>
                <w:lang w:val="it-IT"/>
              </w:rPr>
              <w:t>2</w:t>
            </w:r>
            <w:proofErr w:type="gramEnd"/>
            <w:r w:rsidRPr="00DF7477">
              <w:rPr>
                <w:rFonts w:ascii="Arial" w:hAnsi="Arial" w:cs="Arial"/>
                <w:lang w:val="it-IT"/>
              </w:rPr>
              <w:t xml:space="preserve"> </w:t>
            </w:r>
            <w:r w:rsidRPr="00DF7477" w:rsidR="004C257D">
              <w:rPr>
                <w:rFonts w:ascii="Arial" w:hAnsi="Arial" w:cs="Arial"/>
                <w:lang w:val="it-IT"/>
              </w:rPr>
              <w:t>ore</w:t>
            </w:r>
          </w:p>
        </w:tc>
      </w:tr>
      <w:tr w:rsidRPr="00DF7477" w:rsidR="00115290" w:rsidTr="130E90BF" w14:paraId="5899E612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Mar/>
          </w:tcPr>
          <w:p w:rsidRPr="00DF7477" w:rsidR="00115290" w:rsidP="00DF7477" w:rsidRDefault="00115290" w14:paraId="5013C3D8" w14:textId="3CD44C45">
            <w:pPr>
              <w:spacing w:line="360" w:lineRule="auto"/>
              <w:ind w:left="0"/>
              <w:rPr>
                <w:rFonts w:ascii="Arial" w:hAnsi="Arial" w:cs="Arial"/>
                <w:noProof/>
                <w:color w:val="17406D" w:themeColor="text2"/>
                <w:lang w:val="it-IT"/>
              </w:rPr>
            </w:pP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drawing>
                <wp:anchor distT="0" distB="0" distL="114300" distR="114300" simplePos="0" relativeHeight="251673600" behindDoc="0" locked="0" layoutInCell="1" allowOverlap="1" wp14:anchorId="2FB827D5" wp14:editId="7BD1707D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7477">
              <w:rPr>
                <w:rFonts w:ascii="Arial" w:hAnsi="Arial" w:cs="Arial"/>
                <w:noProof/>
                <w:color w:val="17406D" w:themeColor="text2"/>
                <w:lang w:val="it-IT"/>
              </w:rPr>
              <w:t>PREPARA</w:t>
            </w:r>
            <w:r w:rsidRPr="00DF7477" w:rsidR="004C257D">
              <w:rPr>
                <w:rFonts w:ascii="Arial" w:hAnsi="Arial" w:cs="Arial"/>
                <w:noProof/>
                <w:color w:val="17406D" w:themeColor="text2"/>
                <w:lang w:val="it-IT"/>
              </w:rPr>
              <w:t>ZIONE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Mar/>
          </w:tcPr>
          <w:p w:rsidRPr="00DF7477" w:rsidR="00115290" w:rsidP="00DF7477" w:rsidRDefault="00E5247F" w14:paraId="23FDBF20" w14:textId="0EFFA31E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val="it-IT" w:eastAsia="en-GB"/>
              </w:rPr>
            </w:pPr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1 </w:t>
            </w:r>
            <w:r w:rsidRPr="00DF7477" w:rsidR="004C257D">
              <w:rPr>
                <w:rFonts w:ascii="Arial" w:hAnsi="Arial" w:eastAsia="Times New Roman" w:cs="Arial"/>
                <w:szCs w:val="24"/>
                <w:lang w:val="it-IT" w:eastAsia="en-GB"/>
              </w:rPr>
              <w:t>ora per preparare l</w:t>
            </w:r>
            <w:r w:rsidRPr="00DF7477" w:rsidR="00DC26A3">
              <w:rPr>
                <w:rFonts w:ascii="Arial" w:hAnsi="Arial" w:eastAsia="Times New Roman" w:cs="Arial"/>
                <w:szCs w:val="24"/>
                <w:lang w:val="it-IT" w:eastAsia="en-GB"/>
              </w:rPr>
              <w:t>’</w:t>
            </w:r>
            <w:r w:rsidRPr="00DF7477" w:rsidR="004C257D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immagine interattiva con </w:t>
            </w:r>
            <w:proofErr w:type="spellStart"/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>ThingLink</w:t>
            </w:r>
            <w:proofErr w:type="spellEnd"/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+ 2 </w:t>
            </w:r>
            <w:r w:rsidRPr="00DF7477" w:rsidR="004C257D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ore o più per realizzare </w:t>
            </w:r>
            <w:proofErr w:type="spellStart"/>
            <w:r w:rsidRPr="00DF7477" w:rsidR="004C257D">
              <w:rPr>
                <w:rFonts w:ascii="Arial" w:hAnsi="Arial" w:eastAsia="Times New Roman" w:cs="Arial"/>
                <w:szCs w:val="24"/>
                <w:lang w:val="it-IT" w:eastAsia="en-GB"/>
              </w:rPr>
              <w:t>l</w:t>
            </w:r>
            <w:r w:rsidRPr="00DF7477" w:rsidR="00DC26A3">
              <w:rPr>
                <w:rFonts w:ascii="Arial" w:hAnsi="Arial" w:eastAsia="Times New Roman" w:cs="Arial"/>
                <w:szCs w:val="24"/>
                <w:lang w:val="it-IT" w:eastAsia="en-GB"/>
              </w:rPr>
              <w:t>’</w:t>
            </w:r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>escape</w:t>
            </w:r>
            <w:proofErr w:type="spellEnd"/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room </w:t>
            </w:r>
            <w:r w:rsidRPr="00DF7477" w:rsidR="004C257D">
              <w:rPr>
                <w:rFonts w:ascii="Arial" w:hAnsi="Arial" w:eastAsia="Times New Roman" w:cs="Arial"/>
                <w:szCs w:val="24"/>
                <w:lang w:val="it-IT" w:eastAsia="en-GB"/>
              </w:rPr>
              <w:t>con</w:t>
            </w:r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 xml:space="preserve"> </w:t>
            </w:r>
            <w:proofErr w:type="spellStart"/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>Genially</w:t>
            </w:r>
            <w:proofErr w:type="spellEnd"/>
            <w:r w:rsidRPr="00DF7477">
              <w:rPr>
                <w:rFonts w:ascii="Arial" w:hAnsi="Arial" w:eastAsia="Times New Roman" w:cs="Arial"/>
                <w:szCs w:val="24"/>
                <w:lang w:val="it-IT" w:eastAsia="en-GB"/>
              </w:rPr>
              <w:t> </w:t>
            </w:r>
          </w:p>
        </w:tc>
      </w:tr>
    </w:tbl>
    <w:p w:rsidRPr="00DF7477" w:rsidR="00A66B18" w:rsidP="00DF7477" w:rsidRDefault="00A66B18" w14:paraId="64B02B43" w14:textId="349C5441">
      <w:pPr>
        <w:spacing w:line="360" w:lineRule="auto"/>
        <w:ind w:left="0"/>
        <w:rPr>
          <w:rFonts w:ascii="Arial" w:hAnsi="Arial" w:cs="Arial"/>
          <w:lang w:val="it-IT"/>
        </w:rPr>
      </w:pPr>
    </w:p>
    <w:p w:rsidRPr="00DF7477" w:rsidR="00E5247F" w:rsidP="00DF7477" w:rsidRDefault="00E5247F" w14:paraId="0FFA9ECF" w14:textId="77777777">
      <w:pPr>
        <w:spacing w:line="360" w:lineRule="auto"/>
        <w:ind w:left="0"/>
        <w:rPr>
          <w:rFonts w:ascii="Arial" w:hAnsi="Arial" w:cs="Arial"/>
          <w:lang w:val="it-IT"/>
        </w:rPr>
      </w:pPr>
    </w:p>
    <w:p w:rsidRPr="00DF7477" w:rsidR="00A61191" w:rsidP="00DF7477" w:rsidRDefault="00A61191" w14:paraId="4017E09D" w14:textId="6D6060A9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noProof/>
          <w:lang w:val="it-IT"/>
        </w:rPr>
        <w:drawing>
          <wp:inline distT="0" distB="0" distL="0" distR="0" wp14:anchorId="6F10B9E7" wp14:editId="6FB8CF12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77">
        <w:rPr>
          <w:rFonts w:ascii="Arial" w:hAnsi="Arial" w:cs="Arial"/>
          <w:b/>
          <w:bCs/>
          <w:color w:val="17406D" w:themeColor="accent1"/>
          <w:lang w:val="it-IT"/>
        </w:rPr>
        <w:t xml:space="preserve">  MATERIAL</w:t>
      </w:r>
      <w:r w:rsidRPr="00DF7477" w:rsidR="004C257D">
        <w:rPr>
          <w:rFonts w:ascii="Arial" w:hAnsi="Arial" w:cs="Arial"/>
          <w:b/>
          <w:bCs/>
          <w:color w:val="17406D" w:themeColor="accent1"/>
          <w:lang w:val="it-IT"/>
        </w:rPr>
        <w:t>I</w:t>
      </w:r>
    </w:p>
    <w:p w:rsidRPr="00DF7477" w:rsidR="00E5247F" w:rsidP="00DF7477" w:rsidRDefault="004C257D" w14:paraId="1CAB140A" w14:textId="4956AC0B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>Immagine interattiva</w:t>
      </w:r>
      <w:r w:rsidRPr="00DF7477" w:rsidR="00E5247F">
        <w:rPr>
          <w:rFonts w:ascii="Arial" w:hAnsi="Arial" w:eastAsia="Times New Roman" w:cs="Arial"/>
          <w:szCs w:val="24"/>
          <w:lang w:val="it-IT" w:eastAsia="en-GB"/>
        </w:rPr>
        <w:t xml:space="preserve"> (</w:t>
      </w:r>
      <w:hyperlink w:history="1" r:id="rId12">
        <w:r w:rsidRPr="00DF7477" w:rsidR="00E5247F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ThingLink</w:t>
        </w:r>
      </w:hyperlink>
      <w:r w:rsidRPr="00DF7477" w:rsidR="00E5247F">
        <w:rPr>
          <w:rFonts w:ascii="Arial" w:hAnsi="Arial" w:eastAsia="Times New Roman" w:cs="Arial"/>
          <w:szCs w:val="24"/>
          <w:lang w:val="it-IT" w:eastAsia="en-GB"/>
        </w:rPr>
        <w:t xml:space="preserve">) </w:t>
      </w:r>
      <w:r w:rsidRPr="00DF7477">
        <w:rPr>
          <w:rFonts w:ascii="Arial" w:hAnsi="Arial" w:eastAsia="Times New Roman" w:cs="Arial"/>
          <w:szCs w:val="24"/>
          <w:lang w:val="it-IT" w:eastAsia="en-GB"/>
        </w:rPr>
        <w:t>contenente articoli e video</w:t>
      </w:r>
    </w:p>
    <w:p w:rsidRPr="00DF7477" w:rsidR="00E5247F" w:rsidP="00DF7477" w:rsidRDefault="00E5247F" w14:paraId="6A2C76E2" w14:textId="0FF59067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>Escape Room (</w:t>
      </w:r>
      <w:hyperlink w:history="1" r:id="rId13">
        <w:r w:rsidRPr="00DF7477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Genially</w:t>
        </w:r>
      </w:hyperlink>
      <w:r w:rsidRPr="00DF7477">
        <w:rPr>
          <w:rFonts w:ascii="Arial" w:hAnsi="Arial" w:eastAsia="Times New Roman" w:cs="Arial"/>
          <w:szCs w:val="24"/>
          <w:lang w:val="it-IT" w:eastAsia="en-GB"/>
        </w:rPr>
        <w:t>) </w:t>
      </w:r>
    </w:p>
    <w:p w:rsidRPr="00DF7477" w:rsidR="00E5247F" w:rsidP="00DF7477" w:rsidRDefault="004C257D" w14:paraId="46D99F3B" w14:textId="0E3253FB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>Lavagna interattiva</w:t>
      </w:r>
    </w:p>
    <w:p w:rsidRPr="00DF7477" w:rsidR="00E5247F" w:rsidP="00DF7477" w:rsidRDefault="004C257D" w14:paraId="25BE8030" w14:textId="14771222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Connessione </w:t>
      </w:r>
      <w:r w:rsidRPr="00DF7477" w:rsidR="00E5247F">
        <w:rPr>
          <w:rFonts w:ascii="Arial" w:hAnsi="Arial" w:eastAsia="Times New Roman" w:cs="Arial"/>
          <w:szCs w:val="24"/>
          <w:lang w:val="it-IT" w:eastAsia="en-GB"/>
        </w:rPr>
        <w:t xml:space="preserve">Internet </w:t>
      </w:r>
    </w:p>
    <w:p w:rsidRPr="00DF7477" w:rsidR="00E5247F" w:rsidP="00DF7477" w:rsidRDefault="004C257D" w14:paraId="47FA3D4E" w14:textId="6EBA2225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Dispositivo per ogni </w:t>
      </w:r>
      <w:r w:rsidRPr="00DF7477" w:rsidR="00E5247F">
        <w:rPr>
          <w:rFonts w:ascii="Arial" w:hAnsi="Arial" w:eastAsia="Times New Roman" w:cs="Arial"/>
          <w:szCs w:val="24"/>
          <w:lang w:val="it-IT" w:eastAsia="en-GB"/>
        </w:rPr>
        <w:t>student</w:t>
      </w:r>
      <w:r w:rsidRPr="00DF7477">
        <w:rPr>
          <w:rFonts w:ascii="Arial" w:hAnsi="Arial" w:eastAsia="Times New Roman" w:cs="Arial"/>
          <w:szCs w:val="24"/>
          <w:lang w:val="it-IT" w:eastAsia="en-GB"/>
        </w:rPr>
        <w:t>e</w:t>
      </w:r>
      <w:r w:rsidRPr="00DF7477" w:rsidR="00E5247F">
        <w:rPr>
          <w:rFonts w:ascii="Arial" w:hAnsi="Arial" w:eastAsia="Times New Roman" w:cs="Arial"/>
          <w:szCs w:val="24"/>
          <w:lang w:val="it-IT" w:eastAsia="en-GB"/>
        </w:rPr>
        <w:t xml:space="preserve"> (smartphone o tablet)</w:t>
      </w:r>
    </w:p>
    <w:p w:rsidRPr="00DF7477" w:rsidR="00E5247F" w:rsidP="00DF7477" w:rsidRDefault="00E5247F" w14:paraId="2A0B0E6F" w14:textId="73C9F9AB">
      <w:pPr>
        <w:numPr>
          <w:ilvl w:val="0"/>
          <w:numId w:val="33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>R</w:t>
      </w:r>
      <w:r w:rsidRPr="00DF7477" w:rsidR="004C257D">
        <w:rPr>
          <w:rFonts w:ascii="Arial" w:hAnsi="Arial" w:eastAsia="Times New Roman" w:cs="Arial"/>
          <w:szCs w:val="24"/>
          <w:lang w:val="it-IT" w:eastAsia="en-GB"/>
        </w:rPr>
        <w:t>isorse</w:t>
      </w:r>
      <w:r w:rsidRPr="00DF7477">
        <w:rPr>
          <w:rFonts w:ascii="Arial" w:hAnsi="Arial" w:eastAsia="Times New Roman" w:cs="Arial"/>
          <w:szCs w:val="24"/>
          <w:lang w:val="it-IT" w:eastAsia="en-GB"/>
        </w:rPr>
        <w:t>:</w:t>
      </w:r>
    </w:p>
    <w:p w:rsidRPr="00DF7477" w:rsidR="00F87F70" w:rsidP="00DF7477" w:rsidRDefault="00A538BD" w14:paraId="786EFB76" w14:textId="56856234">
      <w:pPr>
        <w:pStyle w:val="Paragrafoelenco"/>
        <w:numPr>
          <w:ilvl w:val="0"/>
          <w:numId w:val="36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The </w:t>
      </w:r>
      <w:proofErr w:type="spellStart"/>
      <w:r w:rsidRPr="00DF7477">
        <w:rPr>
          <w:rFonts w:ascii="Arial" w:hAnsi="Arial" w:eastAsia="Times New Roman" w:cs="Arial"/>
          <w:szCs w:val="24"/>
          <w:lang w:val="it-IT" w:eastAsia="en-GB"/>
        </w:rPr>
        <w:t>Met</w:t>
      </w:r>
      <w:proofErr w:type="spellEnd"/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 Museum - </w:t>
      </w:r>
      <w:hyperlink w:history="1" r:id="rId14">
        <w:proofErr w:type="spellStart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Impressionism</w:t>
        </w:r>
        <w:proofErr w:type="spellEnd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: Art and </w:t>
        </w:r>
        <w:proofErr w:type="spellStart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Modernity</w:t>
        </w:r>
        <w:proofErr w:type="spellEnd"/>
      </w:hyperlink>
      <w:r w:rsidRPr="00DF7477" w:rsidR="0094408A">
        <w:rPr>
          <w:rFonts w:ascii="Arial" w:hAnsi="Arial" w:eastAsia="Times New Roman" w:cs="Arial"/>
          <w:szCs w:val="24"/>
          <w:lang w:val="it-IT" w:eastAsia="en-GB"/>
        </w:rPr>
        <w:t xml:space="preserve"> (“Impressionismo: Arte e modernità”)</w:t>
      </w:r>
    </w:p>
    <w:p w:rsidRPr="00DF7477" w:rsidR="00F87F70" w:rsidP="00DF7477" w:rsidRDefault="00A538BD" w14:paraId="54B1C4BE" w14:textId="17EE107F">
      <w:pPr>
        <w:pStyle w:val="Paragrafoelenco"/>
        <w:numPr>
          <w:ilvl w:val="0"/>
          <w:numId w:val="36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DF7477">
        <w:rPr>
          <w:rFonts w:ascii="Arial" w:hAnsi="Arial" w:eastAsia="Times New Roman" w:cs="Arial"/>
          <w:szCs w:val="24"/>
          <w:lang w:eastAsia="en-GB"/>
        </w:rPr>
        <w:t xml:space="preserve">The Art Assignment - </w:t>
      </w:r>
      <w:hyperlink w:history="1" r:id="rId15"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eastAsia="en-GB"/>
          </w:rPr>
          <w:t>The Case for Impressionism</w:t>
        </w:r>
      </w:hyperlink>
      <w:r w:rsidRPr="00DF7477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(“Il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caso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dell</w:t>
      </w:r>
      <w:r w:rsidRPr="00DF7477" w:rsidR="00DC26A3">
        <w:rPr>
          <w:rFonts w:ascii="Arial" w:hAnsi="Arial" w:eastAsia="Times New Roman" w:cs="Arial"/>
          <w:szCs w:val="24"/>
          <w:lang w:eastAsia="en-GB"/>
        </w:rPr>
        <w:t>’</w:t>
      </w:r>
      <w:r w:rsidRPr="00DF7477">
        <w:rPr>
          <w:rFonts w:ascii="Arial" w:hAnsi="Arial" w:eastAsia="Times New Roman" w:cs="Arial"/>
          <w:szCs w:val="24"/>
          <w:lang w:eastAsia="en-GB"/>
        </w:rPr>
        <w:t>I</w:t>
      </w:r>
      <w:r w:rsidRPr="00DF7477" w:rsidR="0094408A">
        <w:rPr>
          <w:rFonts w:ascii="Arial" w:hAnsi="Arial" w:eastAsia="Times New Roman" w:cs="Arial"/>
          <w:szCs w:val="24"/>
          <w:lang w:eastAsia="en-GB"/>
        </w:rPr>
        <w:t>mpressionismo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>”)</w:t>
      </w:r>
      <w:r w:rsidRPr="00DF7477">
        <w:rPr>
          <w:rFonts w:ascii="Arial" w:hAnsi="Arial" w:eastAsia="Times New Roman" w:cs="Arial"/>
          <w:szCs w:val="24"/>
          <w:lang w:eastAsia="en-GB"/>
        </w:rPr>
        <w:t xml:space="preserve"> </w:t>
      </w:r>
    </w:p>
    <w:p w:rsidRPr="00DF7477" w:rsidR="00F87F70" w:rsidP="00DF7477" w:rsidRDefault="00A538BD" w14:paraId="42D59600" w14:textId="08FCD567">
      <w:pPr>
        <w:pStyle w:val="Paragrafoelenco"/>
        <w:numPr>
          <w:ilvl w:val="0"/>
          <w:numId w:val="36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The </w:t>
      </w:r>
      <w:proofErr w:type="spellStart"/>
      <w:r w:rsidRPr="00DF7477">
        <w:rPr>
          <w:rFonts w:ascii="Arial" w:hAnsi="Arial" w:eastAsia="Times New Roman" w:cs="Arial"/>
          <w:szCs w:val="24"/>
          <w:lang w:val="it-IT" w:eastAsia="en-GB"/>
        </w:rPr>
        <w:t>Met</w:t>
      </w:r>
      <w:proofErr w:type="spellEnd"/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 Museum - </w:t>
      </w:r>
      <w:hyperlink w:history="1" r:id="rId16"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The </w:t>
        </w:r>
        <w:proofErr w:type="spellStart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Transformation</w:t>
        </w:r>
        <w:proofErr w:type="spellEnd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of </w:t>
        </w:r>
        <w:proofErr w:type="spellStart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Landscape</w:t>
        </w:r>
        <w:proofErr w:type="spellEnd"/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 xml:space="preserve"> Painting in France</w:t>
        </w:r>
      </w:hyperlink>
      <w:r w:rsidRPr="00DF7477" w:rsidR="0094408A">
        <w:rPr>
          <w:rFonts w:ascii="Arial" w:hAnsi="Arial" w:eastAsia="Times New Roman" w:cs="Arial"/>
          <w:szCs w:val="24"/>
          <w:lang w:val="it-IT" w:eastAsia="en-GB"/>
        </w:rPr>
        <w:t xml:space="preserve"> (“La trasformazione della pittura paesaggistica in Francia”)</w:t>
      </w:r>
    </w:p>
    <w:p w:rsidRPr="00DF7477" w:rsidR="00F87F70" w:rsidP="00DF7477" w:rsidRDefault="00A538BD" w14:paraId="16E843D6" w14:textId="1096BD81">
      <w:pPr>
        <w:pStyle w:val="Paragrafoelenco"/>
        <w:numPr>
          <w:ilvl w:val="0"/>
          <w:numId w:val="36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DF7477">
        <w:rPr>
          <w:rFonts w:ascii="Arial" w:hAnsi="Arial" w:eastAsia="Times New Roman" w:cs="Arial"/>
          <w:szCs w:val="24"/>
          <w:lang w:eastAsia="en-GB"/>
        </w:rPr>
        <w:t xml:space="preserve">Art History </w:t>
      </w:r>
      <w:proofErr w:type="gramStart"/>
      <w:r w:rsidRPr="00DF7477">
        <w:rPr>
          <w:rFonts w:ascii="Arial" w:hAnsi="Arial" w:eastAsia="Times New Roman" w:cs="Arial"/>
          <w:szCs w:val="24"/>
          <w:lang w:eastAsia="en-GB"/>
        </w:rPr>
        <w:t>With</w:t>
      </w:r>
      <w:proofErr w:type="gramEnd"/>
      <w:r w:rsidRPr="00DF7477">
        <w:rPr>
          <w:rFonts w:ascii="Arial" w:hAnsi="Arial" w:eastAsia="Times New Roman" w:cs="Arial"/>
          <w:szCs w:val="24"/>
          <w:lang w:eastAsia="en-GB"/>
        </w:rPr>
        <w:t xml:space="preserve"> Alder - </w:t>
      </w:r>
      <w:hyperlink w:history="1" r:id="rId17"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eastAsia="en-GB"/>
          </w:rPr>
          <w:t>The 5 Impressionism Art Characteristics</w:t>
        </w:r>
      </w:hyperlink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(“Le 5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caratteristiche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dell</w:t>
      </w:r>
      <w:r w:rsidRPr="00DF7477" w:rsidR="00DC26A3">
        <w:rPr>
          <w:rFonts w:ascii="Arial" w:hAnsi="Arial" w:eastAsia="Times New Roman" w:cs="Arial"/>
          <w:szCs w:val="24"/>
          <w:lang w:eastAsia="en-GB"/>
        </w:rPr>
        <w:t>’</w:t>
      </w:r>
      <w:r w:rsidRPr="00DF7477">
        <w:rPr>
          <w:rFonts w:ascii="Arial" w:hAnsi="Arial" w:eastAsia="Times New Roman" w:cs="Arial"/>
          <w:szCs w:val="24"/>
          <w:lang w:eastAsia="en-GB"/>
        </w:rPr>
        <w:t>I</w:t>
      </w:r>
      <w:r w:rsidRPr="00DF7477" w:rsidR="0094408A">
        <w:rPr>
          <w:rFonts w:ascii="Arial" w:hAnsi="Arial" w:eastAsia="Times New Roman" w:cs="Arial"/>
          <w:szCs w:val="24"/>
          <w:lang w:eastAsia="en-GB"/>
        </w:rPr>
        <w:t>mpressionismo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>”)</w:t>
      </w:r>
      <w:r w:rsidRPr="00DF7477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  <w:r w:rsidRPr="00DF7477" w:rsidR="00F87F70">
        <w:rPr>
          <w:rFonts w:ascii="Arial" w:hAnsi="Arial" w:eastAsia="Times New Roman" w:cs="Arial"/>
          <w:color w:val="0000FF"/>
          <w:szCs w:val="24"/>
          <w:lang w:eastAsia="en-GB"/>
        </w:rPr>
        <w:t xml:space="preserve">  </w:t>
      </w:r>
      <w:r w:rsidRPr="00DF7477" w:rsidR="002E2015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DF7477" w:rsidR="00F87F70" w:rsidP="00DF7477" w:rsidRDefault="00A538BD" w14:paraId="677F274E" w14:textId="4E575707">
      <w:pPr>
        <w:pStyle w:val="Paragrafoelenco"/>
        <w:numPr>
          <w:ilvl w:val="0"/>
          <w:numId w:val="36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color w:val="0000FF"/>
          <w:szCs w:val="24"/>
          <w:lang w:eastAsia="en-GB"/>
        </w:rPr>
      </w:pPr>
      <w:r w:rsidRPr="00DF7477">
        <w:rPr>
          <w:rFonts w:ascii="Arial" w:hAnsi="Arial" w:eastAsia="Times New Roman" w:cs="Arial"/>
          <w:szCs w:val="24"/>
          <w:lang w:eastAsia="en-GB"/>
        </w:rPr>
        <w:t xml:space="preserve">The Met Museum - </w:t>
      </w:r>
      <w:hyperlink w:history="1" r:id="rId18"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eastAsia="en-GB"/>
          </w:rPr>
          <w:t>Claude Monet (1840–1926)</w:t>
        </w:r>
        <w:r w:rsidRPr="00DF7477" w:rsidR="002E2015">
          <w:rPr>
            <w:rStyle w:val="Collegamentoipertestuale"/>
            <w:rFonts w:ascii="Arial" w:hAnsi="Arial" w:eastAsia="Times New Roman" w:cs="Arial"/>
            <w:szCs w:val="24"/>
            <w:lang w:eastAsia="en-GB"/>
          </w:rPr>
          <w:t xml:space="preserve"> </w:t>
        </w:r>
        <w:r w:rsidRPr="00DF7477" w:rsidR="00F87F70">
          <w:rPr>
            <w:rStyle w:val="Collegamentoipertestuale"/>
            <w:rFonts w:ascii="Arial" w:hAnsi="Arial" w:eastAsia="Times New Roman" w:cs="Arial"/>
            <w:szCs w:val="24"/>
            <w:lang w:eastAsia="en-GB"/>
          </w:rPr>
          <w:t xml:space="preserve"> </w:t>
        </w:r>
      </w:hyperlink>
      <w:r w:rsidRPr="00DF7477" w:rsidR="00F87F70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DF7477" w:rsidR="00E5247F" w:rsidP="00DF7477" w:rsidRDefault="00A538BD" w14:paraId="68418E30" w14:textId="5F41284F">
      <w:pPr>
        <w:pStyle w:val="Paragrafoelenco"/>
        <w:numPr>
          <w:ilvl w:val="0"/>
          <w:numId w:val="36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DF7477">
        <w:rPr>
          <w:rFonts w:ascii="Arial" w:hAnsi="Arial" w:eastAsia="Times New Roman" w:cs="Arial"/>
          <w:szCs w:val="24"/>
          <w:lang w:eastAsia="en-GB"/>
        </w:rPr>
        <w:t xml:space="preserve">Great Art Explained - </w:t>
      </w:r>
      <w:hyperlink w:history="1" r:id="rId19"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eastAsia="en-GB"/>
          </w:rPr>
          <w:t>Monet</w:t>
        </w:r>
        <w:r w:rsidRPr="00DF7477" w:rsidR="00DC26A3">
          <w:rPr>
            <w:rStyle w:val="Collegamentoipertestuale"/>
            <w:rFonts w:ascii="Arial" w:hAnsi="Arial" w:eastAsia="Times New Roman" w:cs="Arial"/>
            <w:color w:val="0000FF"/>
            <w:szCs w:val="24"/>
            <w:lang w:eastAsia="en-GB"/>
          </w:rPr>
          <w:t>’</w:t>
        </w:r>
        <w:r w:rsidRPr="00DF7477" w:rsidR="00F87F70">
          <w:rPr>
            <w:rStyle w:val="Collegamentoipertestuale"/>
            <w:rFonts w:ascii="Arial" w:hAnsi="Arial" w:eastAsia="Times New Roman" w:cs="Arial"/>
            <w:color w:val="0000FF"/>
            <w:szCs w:val="24"/>
            <w:lang w:eastAsia="en-GB"/>
          </w:rPr>
          <w:t>s Water Lilies: Great Art Explained</w:t>
        </w:r>
      </w:hyperlink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(“Le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ninfee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di Monet: La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grande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arte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DF7477" w:rsidR="0094408A">
        <w:rPr>
          <w:rFonts w:ascii="Arial" w:hAnsi="Arial" w:eastAsia="Times New Roman" w:cs="Arial"/>
          <w:szCs w:val="24"/>
          <w:lang w:eastAsia="en-GB"/>
        </w:rPr>
        <w:t>spiegata</w:t>
      </w:r>
      <w:proofErr w:type="spellEnd"/>
      <w:r w:rsidRPr="00DF7477" w:rsidR="0094408A">
        <w:rPr>
          <w:rFonts w:ascii="Arial" w:hAnsi="Arial" w:eastAsia="Times New Roman" w:cs="Arial"/>
          <w:szCs w:val="24"/>
          <w:lang w:eastAsia="en-GB"/>
        </w:rPr>
        <w:t>”)</w:t>
      </w:r>
    </w:p>
    <w:p w:rsidRPr="00DF7477" w:rsidR="00F64727" w:rsidP="00DF7477" w:rsidRDefault="00F64727" w14:paraId="17CF4A78" w14:textId="62A24CE7">
      <w:pPr>
        <w:pStyle w:val="Paragrafoelenco"/>
        <w:numPr>
          <w:ilvl w:val="0"/>
          <w:numId w:val="36"/>
        </w:numPr>
        <w:spacing w:before="0" w:line="360" w:lineRule="auto"/>
        <w:ind w:left="1077" w:right="0" w:hanging="357"/>
        <w:contextualSpacing w:val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Si possono trovare molte risorse in italiano qui: Rai Cultura - </w:t>
      </w:r>
      <w:hyperlink w:history="1" r:id="rId20">
        <w:r w:rsidRPr="00DF7477">
          <w:rPr>
            <w:rStyle w:val="Collegamentoipertestuale"/>
            <w:rFonts w:ascii="Arial" w:hAnsi="Arial" w:eastAsia="Times New Roman" w:cs="Arial"/>
            <w:color w:val="0000FF"/>
            <w:szCs w:val="24"/>
            <w:lang w:val="it-IT" w:eastAsia="en-GB"/>
          </w:rPr>
          <w:t>Impressionismo e Claude Monet</w:t>
        </w:r>
      </w:hyperlink>
    </w:p>
    <w:p w:rsidRPr="00DF7477" w:rsidR="002D7389" w:rsidP="00DF7477" w:rsidRDefault="002D7389" w14:paraId="74E85A61" w14:textId="3F5D8F30">
      <w:pPr>
        <w:spacing w:after="240"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noProof/>
          <w:lang w:val="it-IT"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77">
        <w:rPr>
          <w:rFonts w:ascii="Arial" w:hAnsi="Arial" w:cs="Arial"/>
          <w:b/>
          <w:bCs/>
          <w:color w:val="17406D" w:themeColor="accent1"/>
          <w:lang w:val="it-IT"/>
        </w:rPr>
        <w:t xml:space="preserve">  TEC</w:t>
      </w:r>
      <w:r w:rsidRPr="00DF7477" w:rsidR="0094408A">
        <w:rPr>
          <w:rFonts w:ascii="Arial" w:hAnsi="Arial" w:cs="Arial"/>
          <w:b/>
          <w:bCs/>
          <w:color w:val="17406D" w:themeColor="accent1"/>
          <w:lang w:val="it-IT"/>
        </w:rPr>
        <w:t>NICHE</w:t>
      </w:r>
    </w:p>
    <w:p w:rsidRPr="00DF7477" w:rsidR="00E5247F" w:rsidP="130E90BF" w:rsidRDefault="0094408A" w14:paraId="67C21F2E" w14:textId="1E16C794">
      <w:pPr>
        <w:numPr>
          <w:ilvl w:val="0"/>
          <w:numId w:val="34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7D263E64" w:rsidR="7D263E64">
        <w:rPr>
          <w:rFonts w:ascii="Arial" w:hAnsi="Arial" w:eastAsia="Times New Roman" w:cs="Arial"/>
          <w:lang w:val="it-IT" w:eastAsia="en-GB"/>
        </w:rPr>
        <w:t>1</w:t>
      </w:r>
      <w:r w:rsidRPr="7D263E64" w:rsidR="7D263E64">
        <w:rPr>
          <w:rFonts w:ascii="Arial" w:hAnsi="Arial" w:eastAsia="Times New Roman" w:cs="Arial"/>
          <w:vertAlign w:val="superscript"/>
          <w:lang w:val="it-IT" w:eastAsia="en-GB"/>
        </w:rPr>
        <w:t xml:space="preserve">° </w:t>
      </w:r>
      <w:r w:rsidRPr="7D263E64" w:rsidR="7D263E64">
        <w:rPr>
          <w:rFonts w:ascii="Arial" w:hAnsi="Arial" w:eastAsia="Times New Roman" w:cs="Arial"/>
          <w:lang w:val="it-IT" w:eastAsia="en-GB"/>
        </w:rPr>
        <w:t>Parte: Discussione attraverso l’immagine interattiva contenente video e articoli sull’argomento trattato.</w:t>
      </w:r>
    </w:p>
    <w:p w:rsidR="00DF7477" w:rsidP="00DF7477" w:rsidRDefault="31E4AA99" w14:paraId="267E8449" w14:textId="4AD431DF">
      <w:pPr>
        <w:numPr>
          <w:ilvl w:val="0"/>
          <w:numId w:val="34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lang w:val="it-IT" w:eastAsia="en-GB"/>
        </w:rPr>
      </w:pPr>
      <w:r w:rsidRPr="7D263E64" w:rsidR="7D263E64">
        <w:rPr>
          <w:rFonts w:ascii="Arial" w:hAnsi="Arial" w:eastAsia="Times New Roman" w:cs="Arial"/>
          <w:lang w:val="it-IT" w:eastAsia="en-GB"/>
        </w:rPr>
        <w:t>2</w:t>
      </w:r>
      <w:r w:rsidRPr="7D263E64" w:rsidR="7D263E64">
        <w:rPr>
          <w:rFonts w:ascii="Arial" w:hAnsi="Arial" w:eastAsia="Times New Roman" w:cs="Arial"/>
          <w:vertAlign w:val="superscript"/>
          <w:lang w:val="it-IT" w:eastAsia="en-GB"/>
        </w:rPr>
        <w:t xml:space="preserve">° </w:t>
      </w:r>
      <w:r w:rsidRPr="7D263E64" w:rsidR="7D263E64">
        <w:rPr>
          <w:rFonts w:ascii="Arial" w:hAnsi="Arial" w:eastAsia="Times New Roman" w:cs="Arial"/>
          <w:lang w:val="it-IT" w:eastAsia="en-GB"/>
        </w:rPr>
        <w:t xml:space="preserve">Parte: Verifica delle conoscenze apprese attraverso il completamento di una </w:t>
      </w:r>
      <w:proofErr w:type="spellStart"/>
      <w:r w:rsidRPr="7D263E64" w:rsidR="7D263E64">
        <w:rPr>
          <w:rFonts w:ascii="Arial" w:hAnsi="Arial" w:eastAsia="Times New Roman" w:cs="Arial"/>
          <w:lang w:val="it-IT" w:eastAsia="en-GB"/>
        </w:rPr>
        <w:t>escape</w:t>
      </w:r>
      <w:proofErr w:type="spellEnd"/>
      <w:r w:rsidRPr="7D263E64" w:rsidR="7D263E64">
        <w:rPr>
          <w:rFonts w:ascii="Arial" w:hAnsi="Arial" w:eastAsia="Times New Roman" w:cs="Arial"/>
          <w:lang w:val="it-IT" w:eastAsia="en-GB"/>
        </w:rPr>
        <w:t xml:space="preserve"> room.</w:t>
      </w:r>
    </w:p>
    <w:p w:rsidR="00DF7477" w:rsidP="00DF7477" w:rsidRDefault="00DF7477" w14:paraId="153A3B7B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lang w:val="it-IT" w:eastAsia="en-GB"/>
        </w:rPr>
      </w:pPr>
    </w:p>
    <w:p w:rsidR="00DF7477" w:rsidP="00DF7477" w:rsidRDefault="00DF7477" w14:paraId="4125EA08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lang w:val="it-IT" w:eastAsia="en-GB"/>
        </w:rPr>
      </w:pPr>
    </w:p>
    <w:p w:rsidR="00DF7477" w:rsidP="00DF7477" w:rsidRDefault="00DF7477" w14:paraId="41A36F43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lang w:val="it-IT" w:eastAsia="en-GB"/>
        </w:rPr>
      </w:pPr>
    </w:p>
    <w:p w:rsidR="00DF7477" w:rsidP="00DF7477" w:rsidRDefault="00DF7477" w14:paraId="5CC962A3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lang w:val="it-IT" w:eastAsia="en-GB"/>
        </w:rPr>
      </w:pPr>
    </w:p>
    <w:p w:rsidR="00DF7477" w:rsidP="00DF7477" w:rsidRDefault="00DF7477" w14:paraId="29DFF69E" w14:textId="77777777">
      <w:pPr>
        <w:spacing w:before="0" w:after="0" w:line="360" w:lineRule="auto"/>
        <w:ind w:left="360" w:right="0"/>
        <w:textAlignment w:val="baseline"/>
        <w:rPr>
          <w:rFonts w:ascii="Arial" w:hAnsi="Arial" w:eastAsia="Times New Roman" w:cs="Arial"/>
          <w:lang w:val="it-IT" w:eastAsia="en-GB"/>
        </w:rPr>
      </w:pPr>
    </w:p>
    <w:p w:rsidRPr="00DF7477" w:rsidR="002D7389" w:rsidP="00DF7477" w:rsidRDefault="00E5247F" w14:paraId="47432741" w14:textId="5EA5AF12">
      <w:pPr>
        <w:spacing w:before="0" w:after="240" w:line="360" w:lineRule="auto"/>
        <w:ind w:left="357" w:right="0"/>
        <w:textAlignment w:val="baseline"/>
        <w:rPr>
          <w:rFonts w:ascii="Arial" w:hAnsi="Arial" w:eastAsia="Times New Roman" w:cs="Arial"/>
          <w:lang w:val="it-IT" w:eastAsia="en-GB"/>
        </w:rPr>
      </w:pPr>
      <w:r w:rsidRPr="00DF7477">
        <w:rPr>
          <w:rFonts w:ascii="Arial" w:hAnsi="Arial" w:cs="Arial"/>
          <w:noProof/>
        </w:rPr>
        <w:drawing>
          <wp:inline distT="0" distB="0" distL="0" distR="0" wp14:anchorId="7645C359" wp14:editId="03F757E1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2060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7477" w:rsidR="31E4AA99">
        <w:rPr>
          <w:rFonts w:ascii="Arial" w:hAnsi="Arial" w:cs="Arial"/>
          <w:b/>
          <w:bCs/>
          <w:color w:val="17406D" w:themeColor="accent1"/>
          <w:lang w:val="it-IT"/>
        </w:rPr>
        <w:t xml:space="preserve">  TIPO DI LAVORO</w:t>
      </w:r>
    </w:p>
    <w:p w:rsidRPr="00DF7477" w:rsidR="00E5247F" w:rsidP="00DF7477" w:rsidRDefault="004A0ADA" w14:paraId="14CCFDDB" w14:textId="055458A4">
      <w:pPr>
        <w:spacing w:after="0" w:line="360" w:lineRule="auto"/>
        <w:ind w:lef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     </w:t>
      </w:r>
      <w:r w:rsidRPr="00DF7477" w:rsidR="0094408A">
        <w:rPr>
          <w:rFonts w:ascii="Arial" w:hAnsi="Arial" w:eastAsia="Times New Roman" w:cs="Arial"/>
          <w:szCs w:val="24"/>
          <w:lang w:val="it-IT" w:eastAsia="en-GB"/>
        </w:rPr>
        <w:t>Questa attività può essere svolta come:</w:t>
      </w:r>
    </w:p>
    <w:p w:rsidRPr="00DF7477" w:rsidR="00E5247F" w:rsidP="00DF7477" w:rsidRDefault="0094408A" w14:paraId="1733851D" w14:textId="51A6256D">
      <w:pPr>
        <w:numPr>
          <w:ilvl w:val="0"/>
          <w:numId w:val="35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Attività individuale </w:t>
      </w:r>
    </w:p>
    <w:p w:rsidRPr="00DF7477" w:rsidR="00A538BD" w:rsidP="00DF7477" w:rsidRDefault="0094408A" w14:paraId="0A65A18E" w14:textId="3FC4FEBC">
      <w:pPr>
        <w:pStyle w:val="Paragrafoelenco"/>
        <w:numPr>
          <w:ilvl w:val="0"/>
          <w:numId w:val="35"/>
        </w:numPr>
        <w:spacing w:line="360" w:lineRule="auto"/>
        <w:ind w:left="714" w:hanging="357"/>
        <w:contextualSpacing w:val="0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Attività di gruppo </w:t>
      </w:r>
    </w:p>
    <w:p w:rsidRPr="00DF7477" w:rsidR="00D87740" w:rsidP="00DF7477" w:rsidRDefault="002D7389" w14:paraId="2B7BC6EB" w14:textId="23F8A103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noProof/>
          <w:lang w:val="it-IT"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477">
        <w:rPr>
          <w:rFonts w:ascii="Arial" w:hAnsi="Arial" w:cs="Arial"/>
          <w:b/>
          <w:bCs/>
          <w:color w:val="17406D" w:themeColor="accent1"/>
          <w:lang w:val="it-IT"/>
        </w:rPr>
        <w:t xml:space="preserve">  </w:t>
      </w:r>
      <w:r w:rsidRPr="00DF7477" w:rsidR="0094408A">
        <w:rPr>
          <w:rFonts w:ascii="Arial" w:hAnsi="Arial" w:cs="Arial"/>
          <w:b/>
          <w:bCs/>
          <w:color w:val="17406D" w:themeColor="accent1"/>
          <w:lang w:val="it-IT"/>
        </w:rPr>
        <w:t>PANORAMICA DEL PIANO D</w:t>
      </w:r>
      <w:r w:rsidRPr="00DF7477" w:rsidR="00766991">
        <w:rPr>
          <w:rFonts w:ascii="Arial" w:hAnsi="Arial" w:cs="Arial"/>
          <w:b/>
          <w:bCs/>
          <w:color w:val="17406D" w:themeColor="accent1"/>
          <w:lang w:val="it-IT"/>
        </w:rPr>
        <w:t>ELLA</w:t>
      </w:r>
      <w:r w:rsidRPr="00DF7477" w:rsidR="0094408A">
        <w:rPr>
          <w:rFonts w:ascii="Arial" w:hAnsi="Arial" w:cs="Arial"/>
          <w:b/>
          <w:bCs/>
          <w:color w:val="17406D" w:themeColor="accent1"/>
          <w:lang w:val="it-IT"/>
        </w:rPr>
        <w:t xml:space="preserve"> LEZIONE</w:t>
      </w:r>
    </w:p>
    <w:p w:rsidRPr="00DF7477" w:rsidR="002D7389" w:rsidP="00DF7477" w:rsidRDefault="00D87740" w14:paraId="2EC3B2A0" w14:textId="726B5FB7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b/>
          <w:bCs/>
          <w:color w:val="17406D" w:themeColor="accent1"/>
          <w:lang w:val="it-IT"/>
        </w:rPr>
        <w:t>P</w:t>
      </w:r>
      <w:r w:rsidRPr="00DF7477" w:rsidR="002D7389">
        <w:rPr>
          <w:rFonts w:ascii="Arial" w:hAnsi="Arial" w:cs="Arial"/>
          <w:b/>
          <w:bCs/>
          <w:color w:val="17406D" w:themeColor="accent1"/>
          <w:lang w:val="it-IT"/>
        </w:rPr>
        <w:t>repara</w:t>
      </w:r>
      <w:r w:rsidRPr="00DF7477" w:rsidR="0094408A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DF7477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DF7477" w:rsidR="00F87F70" w:rsidP="00DF7477" w:rsidRDefault="63F9DF97" w14:paraId="3C2FB354" w14:textId="32AAA3E0">
      <w:pPr>
        <w:pStyle w:val="Paragrafoelenco"/>
        <w:numPr>
          <w:ilvl w:val="0"/>
          <w:numId w:val="40"/>
        </w:numPr>
        <w:spacing w:line="360" w:lineRule="auto"/>
        <w:rPr>
          <w:rFonts w:ascii="Arial" w:hAnsi="Arial" w:cs="Arial"/>
          <w:lang w:val="it-IT"/>
        </w:rPr>
      </w:pPr>
      <w:r w:rsidRPr="00DF7477">
        <w:rPr>
          <w:rFonts w:ascii="Arial" w:hAnsi="Arial" w:cs="Arial"/>
          <w:lang w:val="it-IT"/>
        </w:rPr>
        <w:t>Selezionate i materiali da presentare e discutere per spiegare gli argomenti della lezione (Impressionismo).</w:t>
      </w:r>
    </w:p>
    <w:p w:rsidRPr="00DF7477" w:rsidR="00F87F70" w:rsidP="00DF7477" w:rsidRDefault="671C1943" w14:paraId="5B877195" w14:textId="3BB6B7A8">
      <w:pPr>
        <w:pStyle w:val="Paragrafoelenco"/>
        <w:numPr>
          <w:ilvl w:val="0"/>
          <w:numId w:val="40"/>
        </w:numPr>
        <w:spacing w:after="0" w:line="360" w:lineRule="auto"/>
        <w:rPr>
          <w:rFonts w:ascii="Arial" w:hAnsi="Arial" w:cs="Arial"/>
          <w:lang w:val="it-IT"/>
        </w:rPr>
      </w:pPr>
      <w:r w:rsidRPr="1C5B63AE" w:rsidR="1C5B63AE">
        <w:rPr>
          <w:rFonts w:ascii="Arial" w:hAnsi="Arial" w:eastAsia="Times New Roman" w:cs="Arial"/>
          <w:lang w:val="it-IT" w:eastAsia="en-GB"/>
        </w:rPr>
        <w:t xml:space="preserve">Dopo aver raccolto il materiale per spiegare l’argomento trattato, create l’immagine interattiva utilizzando </w:t>
      </w:r>
      <w:proofErr w:type="spellStart"/>
      <w:r w:rsidRPr="1C5B63AE" w:rsidR="1C5B63AE">
        <w:rPr>
          <w:rFonts w:ascii="Arial" w:hAnsi="Arial" w:eastAsia="Times New Roman" w:cs="Arial"/>
          <w:lang w:val="it-IT" w:eastAsia="en-GB"/>
        </w:rPr>
        <w:t>ThingLink</w:t>
      </w:r>
      <w:proofErr w:type="spellEnd"/>
      <w:r w:rsidRPr="1C5B63AE" w:rsidR="1C5B63AE">
        <w:rPr>
          <w:rFonts w:ascii="Arial" w:hAnsi="Arial" w:eastAsia="Times New Roman" w:cs="Arial"/>
          <w:lang w:val="it-IT" w:eastAsia="en-GB"/>
        </w:rPr>
        <w:t xml:space="preserve">. </w:t>
      </w:r>
      <w:r w:rsidRPr="1C5B63AE" w:rsidR="1C5B63AE">
        <w:rPr>
          <w:rFonts w:ascii="Arial" w:hAnsi="Arial" w:eastAsia="Times New Roman" w:cs="Arial"/>
          <w:highlight w:val="yellow"/>
          <w:lang w:val="it-IT" w:eastAsia="en-GB"/>
        </w:rPr>
        <w:t>Come prepararla? Consultate la Scheda esplicativa dello strumento n. x/y</w:t>
      </w:r>
      <w:r w:rsidRPr="1C5B63AE" w:rsidR="1C5B63AE">
        <w:rPr>
          <w:rFonts w:ascii="Arial" w:hAnsi="Arial" w:eastAsia="Times New Roman" w:cs="Arial"/>
          <w:lang w:val="it-IT" w:eastAsia="en-GB"/>
        </w:rPr>
        <w:t>.</w:t>
      </w:r>
    </w:p>
    <w:p w:rsidRPr="00DF7477" w:rsidR="00F87F70" w:rsidP="00DF7477" w:rsidRDefault="00F87F70" w14:paraId="761D3FE9" w14:textId="2E52665E">
      <w:pPr>
        <w:spacing w:after="0" w:line="360" w:lineRule="auto"/>
        <w:ind w:left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 w:rsidRPr="00DF7477">
        <w:rPr>
          <w:rFonts w:ascii="Arial" w:hAnsi="Arial" w:eastAsia="Times New Roman" w:cs="Arial"/>
          <w:b/>
          <w:bCs/>
          <w:szCs w:val="24"/>
          <w:lang w:val="it-IT" w:eastAsia="en-GB"/>
        </w:rPr>
        <w:t>N.B.:</w:t>
      </w:r>
      <w:r w:rsidRPr="00DF7477">
        <w:rPr>
          <w:rFonts w:ascii="Arial" w:hAnsi="Arial" w:eastAsia="Times New Roman" w:cs="Arial"/>
          <w:szCs w:val="24"/>
          <w:lang w:val="it-IT" w:eastAsia="en-GB"/>
        </w:rPr>
        <w:t xml:space="preserve"> </w:t>
      </w:r>
      <w:proofErr w:type="spellStart"/>
      <w:r w:rsidRPr="00DF7477" w:rsidR="00C331EF">
        <w:rPr>
          <w:rFonts w:ascii="Arial" w:hAnsi="Arial" w:eastAsia="Times New Roman" w:cs="Arial"/>
          <w:szCs w:val="24"/>
          <w:lang w:val="it-IT" w:eastAsia="en-GB"/>
        </w:rPr>
        <w:t>ThingLink</w:t>
      </w:r>
      <w:proofErr w:type="spellEnd"/>
      <w:r w:rsidRPr="00DF7477" w:rsidR="00C331EF">
        <w:rPr>
          <w:rFonts w:ascii="Arial" w:hAnsi="Arial" w:eastAsia="Times New Roman" w:cs="Arial"/>
          <w:szCs w:val="24"/>
          <w:lang w:val="it-IT" w:eastAsia="en-GB"/>
        </w:rPr>
        <w:t xml:space="preserve"> può essere utilizzato in classe mostrando il progetto tramite lavagna (è necessario avere una connessione a Internet). Se invece l</w:t>
      </w:r>
      <w:r w:rsidRPr="00DF7477" w:rsidR="00DC26A3">
        <w:rPr>
          <w:rFonts w:ascii="Arial" w:hAnsi="Arial" w:eastAsia="Times New Roman" w:cs="Arial"/>
          <w:szCs w:val="24"/>
          <w:lang w:val="it-IT" w:eastAsia="en-GB"/>
        </w:rPr>
        <w:t>’</w:t>
      </w:r>
      <w:r w:rsidRPr="00DF7477" w:rsidR="00C331EF">
        <w:rPr>
          <w:rFonts w:ascii="Arial" w:hAnsi="Arial" w:eastAsia="Times New Roman" w:cs="Arial"/>
          <w:szCs w:val="24"/>
          <w:lang w:val="it-IT" w:eastAsia="en-GB"/>
        </w:rPr>
        <w:t>insegnante vuole condividere il progetto con gli studenti tramite link, è necessario un account premium.</w:t>
      </w:r>
    </w:p>
    <w:p w:rsidRPr="00DF7477" w:rsidR="00F87F70" w:rsidP="1C5B63AE" w:rsidRDefault="00C331EF" w14:paraId="0EFCC2FA" w14:textId="43DAB9BF">
      <w:pPr>
        <w:pStyle w:val="Paragrafoelenco"/>
        <w:numPr>
          <w:ilvl w:val="0"/>
          <w:numId w:val="41"/>
        </w:numPr>
        <w:spacing w:line="360" w:lineRule="auto"/>
        <w:ind w:left="714" w:hanging="357"/>
        <w:textAlignment w:val="baseline"/>
        <w:rPr>
          <w:rFonts w:ascii="Arial" w:hAnsi="Arial" w:eastAsia="Times New Roman" w:cs="Arial"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 xml:space="preserve">Poi, preparate una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escape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 room per coinvolgere gli studenti e testare le conoscenze acquisite usando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Genially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. </w:t>
      </w:r>
      <w:r w:rsidRPr="00DF7477">
        <w:rPr>
          <w:rFonts w:ascii="Arial" w:hAnsi="Arial" w:eastAsia="Times New Roman" w:cs="Arial"/>
          <w:highlight w:val="yellow"/>
          <w:lang w:val="it-IT" w:eastAsia="en-GB"/>
        </w:rPr>
        <w:t>Come prepararla? Consultate la Scheda esplicativa dello strumento n.</w:t>
      </w:r>
      <w:r w:rsidRPr="00DF7477" w:rsidR="00F87F70">
        <w:rPr>
          <w:rFonts w:ascii="Arial" w:hAnsi="Arial" w:eastAsia="Times New Roman" w:cs="Arial"/>
          <w:highlight w:val="yellow"/>
          <w:lang w:val="it-IT" w:eastAsia="en-GB"/>
        </w:rPr>
        <w:t xml:space="preserve"> </w:t>
      </w:r>
      <w:r w:rsidRPr="00DF7477" w:rsidR="00F87F70">
        <w:rPr>
          <w:rFonts w:ascii="Arial" w:hAnsi="Arial" w:eastAsia="Times New Roman" w:cs="Arial"/>
          <w:highlight w:val="yellow"/>
          <w:shd w:val="clear" w:color="auto" w:fill="FFFF00"/>
          <w:lang w:val="it-IT" w:eastAsia="en-GB"/>
        </w:rPr>
        <w:t>x/y</w:t>
      </w:r>
      <w:r w:rsidRPr="00DF7477" w:rsidR="00800F90">
        <w:rPr>
          <w:rFonts w:ascii="Arial" w:hAnsi="Arial" w:eastAsia="Times New Roman" w:cs="Arial"/>
          <w:highlight w:val="yellow"/>
          <w:lang w:val="it-IT" w:eastAsia="en-GB"/>
        </w:rPr>
        <w:t>.</w:t>
      </w:r>
    </w:p>
    <w:p w:rsidRPr="00DF7477" w:rsidR="002D7389" w:rsidP="00DF7477" w:rsidRDefault="002D7389" w14:paraId="1A350B50" w14:textId="389B56AA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b/>
          <w:bCs/>
          <w:color w:val="17406D" w:themeColor="accent1"/>
          <w:lang w:val="it-IT"/>
        </w:rPr>
        <w:t>Introdu</w:t>
      </w:r>
      <w:r w:rsidRPr="00DF7477" w:rsidR="0094408A">
        <w:rPr>
          <w:rFonts w:ascii="Arial" w:hAnsi="Arial" w:cs="Arial"/>
          <w:b/>
          <w:bCs/>
          <w:color w:val="17406D" w:themeColor="accent1"/>
          <w:lang w:val="it-IT"/>
        </w:rPr>
        <w:t>zione</w:t>
      </w:r>
      <w:r w:rsidRPr="00DF7477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="00BE1460" w:rsidP="00DF7477" w:rsidRDefault="00BE1460" w14:paraId="5D339A72" w14:textId="006FDF78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  <w:r w:rsidRPr="00DF7477">
        <w:rPr>
          <w:rFonts w:ascii="Arial" w:hAnsi="Arial" w:cs="Arial"/>
          <w:lang w:val="it-IT"/>
        </w:rPr>
        <w:t>Introducete brevemente l</w:t>
      </w:r>
      <w:r w:rsidRPr="00DF7477" w:rsidR="00DC26A3">
        <w:rPr>
          <w:rFonts w:ascii="Arial" w:hAnsi="Arial" w:cs="Arial"/>
          <w:lang w:val="it-IT"/>
        </w:rPr>
        <w:t>’</w:t>
      </w:r>
      <w:r w:rsidRPr="00DF7477">
        <w:rPr>
          <w:rFonts w:ascii="Arial" w:hAnsi="Arial" w:cs="Arial"/>
          <w:lang w:val="it-IT"/>
        </w:rPr>
        <w:t>argomento della lezione: l</w:t>
      </w:r>
      <w:r w:rsidRPr="00DF7477" w:rsidR="00DC26A3">
        <w:rPr>
          <w:rFonts w:ascii="Arial" w:hAnsi="Arial" w:cs="Arial"/>
          <w:lang w:val="it-IT"/>
        </w:rPr>
        <w:t>’</w:t>
      </w:r>
      <w:r w:rsidRPr="00DF7477">
        <w:rPr>
          <w:rFonts w:ascii="Arial" w:hAnsi="Arial" w:cs="Arial"/>
          <w:lang w:val="it-IT"/>
        </w:rPr>
        <w:t>“Impressionismo e Claude Monet” e cercate di catturare l</w:t>
      </w:r>
      <w:r w:rsidRPr="00DF7477" w:rsidR="00DC26A3">
        <w:rPr>
          <w:rFonts w:ascii="Arial" w:hAnsi="Arial" w:cs="Arial"/>
          <w:lang w:val="it-IT"/>
        </w:rPr>
        <w:t>’</w:t>
      </w:r>
      <w:r w:rsidRPr="00DF7477">
        <w:rPr>
          <w:rFonts w:ascii="Arial" w:hAnsi="Arial" w:cs="Arial"/>
          <w:lang w:val="it-IT"/>
        </w:rPr>
        <w:t>attenzione e la curiosità degli studenti mostrando loro alcuni quadri del pittore, chiedendo cosa ne pensano e le impressioni ed emozioni che suscitano in loro.</w:t>
      </w:r>
    </w:p>
    <w:p w:rsidR="00DF7477" w:rsidP="00DF7477" w:rsidRDefault="00DF7477" w14:paraId="1454FC95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</w:p>
    <w:p w:rsidR="00DF7477" w:rsidP="00DF7477" w:rsidRDefault="00DF7477" w14:paraId="64933D1F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</w:p>
    <w:p w:rsidRPr="00DF7477" w:rsidR="00DF7477" w:rsidP="00DF7477" w:rsidRDefault="00DF7477" w14:paraId="3CB527E5" w14:textId="77777777">
      <w:pPr>
        <w:spacing w:before="0" w:after="200" w:line="360" w:lineRule="auto"/>
        <w:ind w:left="0" w:right="0"/>
        <w:rPr>
          <w:rFonts w:ascii="Arial" w:hAnsi="Arial" w:cs="Arial"/>
          <w:lang w:val="it-IT"/>
        </w:rPr>
      </w:pPr>
    </w:p>
    <w:p w:rsidRPr="00DF7477" w:rsidR="002D7389" w:rsidP="00DF7477" w:rsidRDefault="0094408A" w14:paraId="3CC82A5E" w14:textId="0F417509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b/>
          <w:bCs/>
          <w:color w:val="17406D" w:themeColor="accent1"/>
          <w:lang w:val="it-IT"/>
        </w:rPr>
        <w:t>Svolgimento</w:t>
      </w:r>
      <w:r w:rsidRPr="00DF7477" w:rsidR="001521B0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DF7477" w:rsidR="001521B0" w:rsidP="00DF7477" w:rsidRDefault="001521B0" w14:paraId="3EB1454C" w14:textId="14007837">
      <w:pPr>
        <w:spacing w:before="0" w:after="120" w:line="360" w:lineRule="auto"/>
        <w:ind w:left="0" w:right="0"/>
        <w:textAlignment w:val="baseline"/>
        <w:rPr>
          <w:rFonts w:ascii="Arial" w:hAnsi="Arial" w:eastAsia="Times New Roman" w:cs="Arial"/>
          <w:b/>
          <w:bCs/>
          <w:szCs w:val="24"/>
          <w:lang w:val="it-IT" w:eastAsia="en-GB"/>
        </w:rPr>
      </w:pPr>
      <w:r w:rsidRPr="00DF7477">
        <w:rPr>
          <w:rFonts w:ascii="Arial" w:hAnsi="Arial" w:eastAsia="Times New Roman" w:cs="Arial"/>
          <w:b/>
          <w:bCs/>
          <w:szCs w:val="24"/>
          <w:lang w:val="it-IT" w:eastAsia="en-GB"/>
        </w:rPr>
        <w:t>1</w:t>
      </w:r>
      <w:r w:rsidRPr="00DF7477" w:rsidR="0094408A">
        <w:rPr>
          <w:rFonts w:ascii="Arial" w:hAnsi="Arial" w:eastAsia="Times New Roman" w:cs="Arial"/>
          <w:b/>
          <w:bCs/>
          <w:szCs w:val="24"/>
          <w:vertAlign w:val="superscript"/>
          <w:lang w:val="it-IT" w:eastAsia="en-GB"/>
        </w:rPr>
        <w:t>°</w:t>
      </w:r>
      <w:r w:rsidRPr="00DF7477">
        <w:rPr>
          <w:rFonts w:ascii="Arial" w:hAnsi="Arial" w:eastAsia="Times New Roman" w:cs="Arial"/>
          <w:b/>
          <w:bCs/>
          <w:szCs w:val="24"/>
          <w:lang w:val="it-IT" w:eastAsia="en-GB"/>
        </w:rPr>
        <w:t xml:space="preserve"> Part</w:t>
      </w:r>
      <w:r w:rsidRPr="00DF7477" w:rsidR="0094408A">
        <w:rPr>
          <w:rFonts w:ascii="Arial" w:hAnsi="Arial" w:eastAsia="Times New Roman" w:cs="Arial"/>
          <w:b/>
          <w:bCs/>
          <w:szCs w:val="24"/>
          <w:lang w:val="it-IT" w:eastAsia="en-GB"/>
        </w:rPr>
        <w:t>e</w:t>
      </w:r>
      <w:r w:rsidRPr="00DF7477">
        <w:rPr>
          <w:rFonts w:ascii="Arial" w:hAnsi="Arial" w:eastAsia="Times New Roman" w:cs="Arial"/>
          <w:b/>
          <w:bCs/>
          <w:szCs w:val="24"/>
          <w:lang w:val="it-IT" w:eastAsia="en-GB"/>
        </w:rPr>
        <w:t xml:space="preserve">: </w:t>
      </w:r>
      <w:r w:rsidRPr="00DF7477" w:rsidR="0094408A">
        <w:rPr>
          <w:rFonts w:ascii="Arial" w:hAnsi="Arial" w:eastAsia="Times New Roman" w:cs="Arial"/>
          <w:b/>
          <w:bCs/>
          <w:szCs w:val="24"/>
          <w:lang w:val="it-IT" w:eastAsia="en-GB"/>
        </w:rPr>
        <w:t>Discussione attraverso l</w:t>
      </w:r>
      <w:r w:rsidRPr="00DF7477" w:rsidR="00DC26A3">
        <w:rPr>
          <w:rFonts w:ascii="Arial" w:hAnsi="Arial" w:eastAsia="Times New Roman" w:cs="Arial"/>
          <w:b/>
          <w:bCs/>
          <w:szCs w:val="24"/>
          <w:lang w:val="it-IT" w:eastAsia="en-GB"/>
        </w:rPr>
        <w:t>’</w:t>
      </w:r>
      <w:r w:rsidRPr="00DF7477" w:rsidR="0094408A">
        <w:rPr>
          <w:rFonts w:ascii="Arial" w:hAnsi="Arial" w:eastAsia="Times New Roman" w:cs="Arial"/>
          <w:b/>
          <w:bCs/>
          <w:szCs w:val="24"/>
          <w:lang w:val="it-IT" w:eastAsia="en-GB"/>
        </w:rPr>
        <w:t>immagine interattiva contenente video e articoli sull</w:t>
      </w:r>
      <w:r w:rsidRPr="00DF7477" w:rsidR="00DC26A3">
        <w:rPr>
          <w:rFonts w:ascii="Arial" w:hAnsi="Arial" w:eastAsia="Times New Roman" w:cs="Arial"/>
          <w:b/>
          <w:bCs/>
          <w:szCs w:val="24"/>
          <w:lang w:val="it-IT" w:eastAsia="en-GB"/>
        </w:rPr>
        <w:t>’</w:t>
      </w:r>
      <w:r w:rsidRPr="00DF7477" w:rsidR="0094408A">
        <w:rPr>
          <w:rFonts w:ascii="Arial" w:hAnsi="Arial" w:eastAsia="Times New Roman" w:cs="Arial"/>
          <w:b/>
          <w:bCs/>
          <w:szCs w:val="24"/>
          <w:lang w:val="it-IT" w:eastAsia="en-GB"/>
        </w:rPr>
        <w:t>argomento</w:t>
      </w:r>
    </w:p>
    <w:p w:rsidRPr="00DF7477" w:rsidR="001521B0" w:rsidP="00DF7477" w:rsidRDefault="00BE1460" w14:paraId="5DD5285D" w14:textId="6548BD48">
      <w:pPr>
        <w:pStyle w:val="Paragrafoelenco"/>
        <w:numPr>
          <w:ilvl w:val="0"/>
          <w:numId w:val="44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b/>
          <w:bCs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>Mostrate agli studenti 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 xml:space="preserve">immagine interattiva preparata con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ThingLink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 contenente articoli e video che spiegano gli argomenti della lezione (Arte impressionistica e Claude Monet), a cui gli studenti possono accedere cliccando direttamente sulle icone dell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>immagine.</w:t>
      </w:r>
    </w:p>
    <w:p w:rsidRPr="00DF7477" w:rsidR="00BE1460" w:rsidP="00DF7477" w:rsidRDefault="00BE1460" w14:paraId="002033CF" w14:textId="2BD0AA4B">
      <w:pPr>
        <w:pStyle w:val="Paragrafoelenco"/>
        <w:numPr>
          <w:ilvl w:val="0"/>
          <w:numId w:val="44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>Nel primo articolo, gli studenti scoprono 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>Impressionismo, le origini di questo movimento artistico e vengono informati sul suo fondatore. Poi, attraverso un video, gli studenti analizzano</w:t>
      </w:r>
      <w:r w:rsidR="00DF7477">
        <w:rPr>
          <w:rFonts w:ascii="Arial" w:hAnsi="Arial" w:eastAsia="Times New Roman" w:cs="Arial"/>
          <w:lang w:val="it-IT" w:eastAsia="en-GB"/>
        </w:rPr>
        <w:t xml:space="preserve"> </w:t>
      </w:r>
      <w:r w:rsidRPr="00DF7477">
        <w:rPr>
          <w:rFonts w:ascii="Arial" w:hAnsi="Arial" w:eastAsia="Times New Roman" w:cs="Arial"/>
          <w:lang w:val="it-IT" w:eastAsia="en-GB"/>
        </w:rPr>
        <w:t>in modo più approfondito la corrente artistica in esame. Gli articoli successivi approfondiscono aspetti specifici: vengono esaminate nel dettaglio le caratteristiche dell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>Impressionismo e la biografia di Claude Monet. Infine, 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>ultimo video esamina i dipinti delle Ninfee, spiegando la storia e le motivazioni che hanno portato Claude Monet a dipingerle.</w:t>
      </w:r>
    </w:p>
    <w:p w:rsidRPr="00DF7477" w:rsidR="002E2015" w:rsidP="00DF7477" w:rsidRDefault="007F0269" w14:paraId="4DF6C4BC" w14:textId="46B7E015">
      <w:pPr>
        <w:pStyle w:val="Paragrafoelenco"/>
        <w:numPr>
          <w:ilvl w:val="0"/>
          <w:numId w:val="44"/>
        </w:numPr>
        <w:spacing w:before="0" w:line="360" w:lineRule="auto"/>
        <w:ind w:right="0"/>
        <w:textAlignment w:val="baseline"/>
        <w:rPr>
          <w:rFonts w:ascii="Arial" w:hAnsi="Arial" w:eastAsia="Times New Roman" w:cs="Arial"/>
          <w:b/>
          <w:bCs/>
          <w:szCs w:val="24"/>
          <w:lang w:val="it-IT" w:eastAsia="en-GB"/>
        </w:rPr>
      </w:pPr>
      <w:r w:rsidRPr="00DF7477">
        <w:rPr>
          <w:rFonts w:ascii="Arial" w:hAnsi="Arial" w:eastAsia="Times New Roman" w:cs="Arial"/>
          <w:szCs w:val="24"/>
          <w:lang w:val="it-IT" w:eastAsia="en-GB"/>
        </w:rPr>
        <w:t>Tutta la prima parte è caratterizzata dal dibattito con gli studenti, che approfondiscono gli argomenti della lezione.</w:t>
      </w:r>
    </w:p>
    <w:p w:rsidRPr="00DF7477" w:rsidR="001521B0" w:rsidP="00DF7477" w:rsidRDefault="6E50244D" w14:paraId="7C966ACF" w14:textId="7DA72C08">
      <w:pPr>
        <w:spacing w:before="0" w:after="0" w:line="360" w:lineRule="auto"/>
        <w:ind w:left="0" w:right="0"/>
        <w:textAlignment w:val="baseline"/>
        <w:rPr>
          <w:rFonts w:ascii="Arial" w:hAnsi="Arial" w:eastAsia="Times New Roman" w:cs="Arial"/>
          <w:lang w:val="it-IT" w:eastAsia="en-GB"/>
        </w:rPr>
      </w:pPr>
      <w:r w:rsidRPr="00DF7477">
        <w:rPr>
          <w:rFonts w:ascii="Arial" w:hAnsi="Arial" w:eastAsia="Times New Roman" w:cs="Arial"/>
          <w:b/>
          <w:bCs/>
          <w:lang w:val="it-IT" w:eastAsia="en-GB"/>
        </w:rPr>
        <w:t>2</w:t>
      </w:r>
      <w:r w:rsidRPr="00DF7477" w:rsidR="0094408A">
        <w:rPr>
          <w:rFonts w:ascii="Arial" w:hAnsi="Arial" w:eastAsia="Times New Roman" w:cs="Arial"/>
          <w:b/>
          <w:bCs/>
          <w:vertAlign w:val="superscript"/>
          <w:lang w:val="it-IT" w:eastAsia="en-GB"/>
        </w:rPr>
        <w:t>°</w:t>
      </w:r>
      <w:r w:rsidRPr="00DF7477">
        <w:rPr>
          <w:rFonts w:ascii="Arial" w:hAnsi="Arial" w:eastAsia="Times New Roman" w:cs="Arial"/>
          <w:b/>
          <w:bCs/>
          <w:lang w:val="it-IT" w:eastAsia="en-GB"/>
        </w:rPr>
        <w:t xml:space="preserve"> Part</w:t>
      </w:r>
      <w:r w:rsidRPr="00DF7477" w:rsidR="0094408A">
        <w:rPr>
          <w:rFonts w:ascii="Arial" w:hAnsi="Arial" w:eastAsia="Times New Roman" w:cs="Arial"/>
          <w:b/>
          <w:bCs/>
          <w:lang w:val="it-IT" w:eastAsia="en-GB"/>
        </w:rPr>
        <w:t>e</w:t>
      </w:r>
      <w:r w:rsidRPr="00DF7477">
        <w:rPr>
          <w:rFonts w:ascii="Arial" w:hAnsi="Arial" w:eastAsia="Times New Roman" w:cs="Arial"/>
          <w:b/>
          <w:bCs/>
          <w:lang w:val="it-IT" w:eastAsia="en-GB"/>
        </w:rPr>
        <w:t>:</w:t>
      </w:r>
      <w:r w:rsidRPr="00DF7477" w:rsidR="0094408A">
        <w:rPr>
          <w:rFonts w:ascii="Arial" w:hAnsi="Arial" w:eastAsia="Times New Roman" w:cs="Arial"/>
          <w:b/>
          <w:bCs/>
          <w:lang w:val="it-IT" w:eastAsia="en-GB"/>
        </w:rPr>
        <w:t xml:space="preserve"> Verifica delle conoscenze apprese attraverso il completamento di una </w:t>
      </w:r>
      <w:proofErr w:type="spellStart"/>
      <w:r w:rsidRPr="00DF7477" w:rsidR="0094408A">
        <w:rPr>
          <w:rFonts w:ascii="Arial" w:hAnsi="Arial" w:eastAsia="Times New Roman" w:cs="Arial"/>
          <w:b/>
          <w:bCs/>
          <w:lang w:val="it-IT" w:eastAsia="en-GB"/>
        </w:rPr>
        <w:t>escape</w:t>
      </w:r>
      <w:proofErr w:type="spellEnd"/>
      <w:r w:rsidRPr="00DF7477" w:rsidR="0094408A">
        <w:rPr>
          <w:rFonts w:ascii="Arial" w:hAnsi="Arial" w:eastAsia="Times New Roman" w:cs="Arial"/>
          <w:b/>
          <w:bCs/>
          <w:lang w:val="it-IT" w:eastAsia="en-GB"/>
        </w:rPr>
        <w:t xml:space="preserve"> room</w:t>
      </w:r>
    </w:p>
    <w:p w:rsidRPr="00DF7477" w:rsidR="001521B0" w:rsidP="00DF7477" w:rsidRDefault="007F0269" w14:paraId="4BEF8006" w14:textId="629013D7">
      <w:pPr>
        <w:pStyle w:val="Paragrafoelenco"/>
        <w:numPr>
          <w:ilvl w:val="0"/>
          <w:numId w:val="45"/>
        </w:numPr>
        <w:spacing w:line="360" w:lineRule="auto"/>
        <w:ind w:left="714" w:hanging="357"/>
        <w:contextualSpacing w:val="0"/>
        <w:textAlignment w:val="baseline"/>
        <w:rPr>
          <w:rFonts w:ascii="Arial" w:hAnsi="Arial" w:eastAsia="Times New Roman" w:cs="Arial"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>Nella seconda parte dell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 xml:space="preserve">attività didattica, coinvolgete gli studenti chiedendo loro di risolvere una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escape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 room creata con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Genially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 per valutare il loro livello di preparazione. Le domande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dell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>escape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 room si basano sugli articoli e sui video mostrati per spiegare l</w:t>
      </w:r>
      <w:r w:rsidRPr="00DF7477" w:rsidR="00DC26A3">
        <w:rPr>
          <w:rFonts w:ascii="Arial" w:hAnsi="Arial" w:eastAsia="Times New Roman" w:cs="Arial"/>
          <w:lang w:val="it-IT" w:eastAsia="en-GB"/>
        </w:rPr>
        <w:t>’</w:t>
      </w:r>
      <w:r w:rsidRPr="00DF7477">
        <w:rPr>
          <w:rFonts w:ascii="Arial" w:hAnsi="Arial" w:eastAsia="Times New Roman" w:cs="Arial"/>
          <w:lang w:val="it-IT" w:eastAsia="en-GB"/>
        </w:rPr>
        <w:t>argomento della lezione.</w:t>
      </w:r>
    </w:p>
    <w:p w:rsidRPr="00DF7477" w:rsidR="002D7389" w:rsidP="00DF7477" w:rsidRDefault="0094408A" w14:paraId="2D539EA4" w14:textId="7E996113">
      <w:pPr>
        <w:spacing w:before="0" w:after="240" w:line="360" w:lineRule="auto"/>
        <w:ind w:left="0" w:right="0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b/>
          <w:bCs/>
          <w:color w:val="17406D" w:themeColor="accent1"/>
          <w:lang w:val="it-IT"/>
        </w:rPr>
        <w:t>In sintesi</w:t>
      </w:r>
      <w:r w:rsidRPr="00DF7477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DF7477" w:rsidR="007F0269" w:rsidP="00DF7477" w:rsidRDefault="3322F3C2" w14:paraId="6D32A77B" w14:textId="5204B3DF">
      <w:pPr>
        <w:pStyle w:val="Paragrafoelenco"/>
        <w:numPr>
          <w:ilvl w:val="0"/>
          <w:numId w:val="1"/>
        </w:numPr>
        <w:spacing w:after="0" w:line="360" w:lineRule="auto"/>
        <w:textAlignment w:val="baseline"/>
        <w:rPr>
          <w:rFonts w:ascii="Arial" w:hAnsi="Arial" w:eastAsia="Franklin Gothic Book" w:cs="Arial"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>Dopo la prima parte dell’attività, in cui gli studenti approfondiscono tutti gli argomenti contenuti nell’immagine interattiva, discutete brevemente il contenuto della lezione, sottolineando gli aspetti più importanti dell’Impressionismo e della vita di Claude Monet.</w:t>
      </w:r>
    </w:p>
    <w:p w:rsidRPr="00DF7477" w:rsidR="00F87F70" w:rsidP="00DF7477" w:rsidRDefault="3322F3C2" w14:paraId="36A75E0F" w14:textId="43EE9BBD">
      <w:pPr>
        <w:pStyle w:val="Paragrafoelenco"/>
        <w:numPr>
          <w:ilvl w:val="0"/>
          <w:numId w:val="1"/>
        </w:numPr>
        <w:spacing w:after="0" w:line="360" w:lineRule="auto"/>
        <w:textAlignment w:val="baseline"/>
        <w:rPr>
          <w:rFonts w:ascii="Arial" w:hAnsi="Arial" w:eastAsia="Franklin Gothic Book" w:cs="Arial"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 xml:space="preserve">Alla fine della lezione, gli studenti cercano di risolvere </w:t>
      </w:r>
      <w:proofErr w:type="spellStart"/>
      <w:r w:rsidRPr="00DF7477">
        <w:rPr>
          <w:rFonts w:ascii="Arial" w:hAnsi="Arial" w:eastAsia="Times New Roman" w:cs="Arial"/>
          <w:lang w:val="it-IT" w:eastAsia="en-GB"/>
        </w:rPr>
        <w:t>l’escape</w:t>
      </w:r>
      <w:proofErr w:type="spellEnd"/>
      <w:r w:rsidRPr="00DF7477">
        <w:rPr>
          <w:rFonts w:ascii="Arial" w:hAnsi="Arial" w:eastAsia="Times New Roman" w:cs="Arial"/>
          <w:lang w:val="it-IT" w:eastAsia="en-GB"/>
        </w:rPr>
        <w:t xml:space="preserve"> room. Se necessario, aiutateli a completarla.</w:t>
      </w:r>
    </w:p>
    <w:p w:rsidR="00DF7477" w:rsidP="00DF7477" w:rsidRDefault="00DF7477" w14:paraId="2451E0BF" w14:textId="77777777">
      <w:pPr>
        <w:spacing w:after="0" w:line="360" w:lineRule="auto"/>
        <w:textAlignment w:val="baseline"/>
        <w:rPr>
          <w:rFonts w:ascii="Arial" w:hAnsi="Arial" w:eastAsia="Franklin Gothic Book" w:cs="Arial"/>
          <w:lang w:val="it-IT" w:eastAsia="en-GB"/>
        </w:rPr>
      </w:pPr>
    </w:p>
    <w:p w:rsidRPr="00DF7477" w:rsidR="00DF7477" w:rsidP="00DF7477" w:rsidRDefault="00DF7477" w14:paraId="78EFC9AF" w14:textId="77777777">
      <w:pPr>
        <w:spacing w:after="120" w:line="360" w:lineRule="auto"/>
        <w:textAlignment w:val="baseline"/>
        <w:rPr>
          <w:rFonts w:ascii="Arial" w:hAnsi="Arial" w:eastAsia="Franklin Gothic Book" w:cs="Arial"/>
          <w:lang w:val="it-IT" w:eastAsia="en-GB"/>
        </w:rPr>
      </w:pPr>
    </w:p>
    <w:p w:rsidRPr="00DF7477" w:rsidR="007F0269" w:rsidP="00DF7477" w:rsidRDefault="3322F3C2" w14:paraId="449DA7E6" w14:textId="775AB1EB">
      <w:pPr>
        <w:pStyle w:val="Paragrafoelenco"/>
        <w:numPr>
          <w:ilvl w:val="0"/>
          <w:numId w:val="1"/>
        </w:numPr>
        <w:spacing w:line="360" w:lineRule="auto"/>
        <w:ind w:left="714" w:hanging="357"/>
        <w:contextualSpacing w:val="0"/>
        <w:rPr>
          <w:rFonts w:ascii="Arial" w:hAnsi="Arial" w:eastAsia="Franklin Gothic Book" w:cs="Arial"/>
          <w:lang w:val="it-IT" w:eastAsia="en-GB"/>
        </w:rPr>
      </w:pPr>
      <w:r w:rsidRPr="00DF7477">
        <w:rPr>
          <w:rFonts w:ascii="Arial" w:hAnsi="Arial" w:eastAsia="Times New Roman" w:cs="Arial"/>
          <w:lang w:val="it-IT" w:eastAsia="en-GB"/>
        </w:rPr>
        <w:t>Rispondete a tutte le domande ulteriori e chiarite i loro dubbi. Gli studenti completano i loro appunti.</w:t>
      </w:r>
    </w:p>
    <w:p w:rsidRPr="00DF7477" w:rsidR="002D7389" w:rsidP="00DF7477" w:rsidRDefault="0094408A" w14:paraId="36762C7B" w14:textId="1A262672">
      <w:pPr>
        <w:spacing w:after="240" w:line="360" w:lineRule="auto"/>
        <w:ind w:left="0"/>
        <w:rPr>
          <w:rFonts w:ascii="Arial" w:hAnsi="Arial" w:cs="Arial"/>
          <w:b/>
          <w:bCs/>
          <w:color w:val="17406D" w:themeColor="accent1"/>
          <w:lang w:val="it-IT"/>
        </w:rPr>
      </w:pPr>
      <w:r w:rsidRPr="00DF7477">
        <w:rPr>
          <w:rFonts w:ascii="Arial" w:hAnsi="Arial" w:cs="Arial"/>
          <w:b/>
          <w:bCs/>
          <w:color w:val="17406D" w:themeColor="accent1"/>
          <w:lang w:val="it-IT"/>
        </w:rPr>
        <w:t>Compiti a casa</w:t>
      </w:r>
      <w:r w:rsidRPr="00DF7477" w:rsidR="002D7389">
        <w:rPr>
          <w:rFonts w:ascii="Arial" w:hAnsi="Arial" w:cs="Arial"/>
          <w:b/>
          <w:bCs/>
          <w:color w:val="17406D" w:themeColor="accent1"/>
          <w:lang w:val="it-IT"/>
        </w:rPr>
        <w:t>:</w:t>
      </w:r>
    </w:p>
    <w:p w:rsidRPr="00DF7477" w:rsidR="007F0269" w:rsidP="00DF7477" w:rsidRDefault="007F0269" w14:paraId="4C2387EC" w14:textId="77777777">
      <w:pPr>
        <w:spacing w:before="0" w:after="0" w:line="360" w:lineRule="auto"/>
        <w:ind w:left="0"/>
        <w:rPr>
          <w:rFonts w:ascii="Arial" w:hAnsi="Arial" w:cs="Arial"/>
          <w:b/>
          <w:bCs/>
          <w:lang w:val="it-IT"/>
        </w:rPr>
      </w:pPr>
      <w:r w:rsidRPr="00DF7477">
        <w:rPr>
          <w:rFonts w:ascii="Arial" w:hAnsi="Arial" w:cs="Arial"/>
          <w:b/>
          <w:bCs/>
          <w:lang w:val="it-IT"/>
        </w:rPr>
        <w:t>Alla scoperta dei pittori impressionisti</w:t>
      </w:r>
    </w:p>
    <w:p w:rsidRPr="00DF7477" w:rsidR="00726650" w:rsidP="00DF7477" w:rsidRDefault="007F0269" w14:paraId="4D653B42" w14:textId="17EF2322">
      <w:pPr>
        <w:spacing w:before="0" w:line="360" w:lineRule="auto"/>
        <w:ind w:left="0"/>
        <w:rPr>
          <w:rFonts w:ascii="Arial" w:hAnsi="Arial" w:cs="Arial"/>
          <w:lang w:val="it-IT"/>
        </w:rPr>
      </w:pPr>
      <w:r w:rsidRPr="00DF7477">
        <w:rPr>
          <w:rFonts w:ascii="Arial" w:hAnsi="Arial" w:cs="Arial"/>
          <w:lang w:val="it-IT"/>
        </w:rPr>
        <w:t>Chiedete agli studenti di fare una ricerca su un importante pittore impressionista e di scegliere uno dei suoi quadri più significativi da analizzare. Chiedete agli studenti di preparare una presentazione basata sulla loro ricerca e di discuterla in classe.</w:t>
      </w:r>
    </w:p>
    <w:sectPr w:rsidRPr="00DF7477" w:rsidR="00726650" w:rsidSect="00AD7FE5">
      <w:headerReference w:type="default" r:id="rId21"/>
      <w:footerReference w:type="default" r:id="rId22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1A0" w:rsidP="00A66B18" w:rsidRDefault="00EB31A0" w14:paraId="515DE156" w14:textId="77777777">
      <w:pPr>
        <w:spacing w:before="0" w:after="0"/>
      </w:pPr>
      <w:r>
        <w:separator/>
      </w:r>
    </w:p>
  </w:endnote>
  <w:endnote w:type="continuationSeparator" w:id="0">
    <w:p w:rsidR="00EB31A0" w:rsidP="00A66B18" w:rsidRDefault="00EB31A0" w14:paraId="58ABADE2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0A61191" w:rsidRDefault="00A61191" w14:paraId="3B6EEF19" w14:textId="236AC050">
    <w:pPr>
      <w:ind w:left="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2390DF8" wp14:editId="3CEF9D54">
          <wp:simplePos x="0" y="0"/>
          <wp:positionH relativeFrom="page">
            <wp:posOffset>8890</wp:posOffset>
          </wp:positionH>
          <wp:positionV relativeFrom="paragraph">
            <wp:posOffset>351790</wp:posOffset>
          </wp:positionV>
          <wp:extent cx="7802968" cy="572400"/>
          <wp:effectExtent l="0" t="0" r="0" b="0"/>
          <wp:wrapSquare wrapText="bothSides"/>
          <wp:docPr id="620840677" name="Picture 620840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840677" name="Picture 620840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968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1A0" w:rsidP="00A66B18" w:rsidRDefault="00EB31A0" w14:paraId="086CB6A8" w14:textId="77777777">
      <w:pPr>
        <w:spacing w:before="0" w:after="0"/>
      </w:pPr>
      <w:r>
        <w:separator/>
      </w:r>
    </w:p>
  </w:footnote>
  <w:footnote w:type="continuationSeparator" w:id="0">
    <w:p w:rsidR="00EB31A0" w:rsidP="00A66B18" w:rsidRDefault="00EB31A0" w14:paraId="42798047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Intestazione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4C257D" w14:paraId="1020B91C" w14:textId="62B71E3F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SEQUENZA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="00AD7FE5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PEDAGOGICA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4C257D" w14:paraId="1020B91C" w14:textId="62B71E3F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SEQUENZA</w:t>
                    </w:r>
                    <w:r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="00AD7FE5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PEDAGOGICA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350632215" name="Picture 35063221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Intestazione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A4286"/>
    <w:multiLevelType w:val="multilevel"/>
    <w:tmpl w:val="9A5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B5266"/>
    <w:multiLevelType w:val="multilevel"/>
    <w:tmpl w:val="B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C0C79"/>
    <w:multiLevelType w:val="multilevel"/>
    <w:tmpl w:val="57F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D84DCF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DF29770"/>
    <w:multiLevelType w:val="hybridMultilevel"/>
    <w:tmpl w:val="A4B2D1DC"/>
    <w:lvl w:ilvl="0" w:tplc="8C145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B666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26A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ECDB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EE6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142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CC85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7E6A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A69E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E54DED"/>
    <w:multiLevelType w:val="hybridMultilevel"/>
    <w:tmpl w:val="BB9ABD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8D5707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CA73A23"/>
    <w:multiLevelType w:val="hybridMultilevel"/>
    <w:tmpl w:val="2466DEB8"/>
    <w:lvl w:ilvl="0" w:tplc="E9AAC04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color w:val="auto"/>
      </w:rPr>
    </w:lvl>
    <w:lvl w:ilvl="1" w:tplc="5D54FE44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A3684C"/>
    <w:multiLevelType w:val="multilevel"/>
    <w:tmpl w:val="EBF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4176D97"/>
    <w:multiLevelType w:val="multilevel"/>
    <w:tmpl w:val="227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6631454"/>
    <w:multiLevelType w:val="hybridMultilevel"/>
    <w:tmpl w:val="9B4AE3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FF28A0"/>
    <w:multiLevelType w:val="multilevel"/>
    <w:tmpl w:val="63A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2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59D1D8A"/>
    <w:multiLevelType w:val="multilevel"/>
    <w:tmpl w:val="D0A4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5C794860"/>
    <w:multiLevelType w:val="hybridMultilevel"/>
    <w:tmpl w:val="A3E40C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D623611"/>
    <w:multiLevelType w:val="hybridMultilevel"/>
    <w:tmpl w:val="ADB2F93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7AC0C23"/>
    <w:multiLevelType w:val="hybridMultilevel"/>
    <w:tmpl w:val="B65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2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159410">
    <w:abstractNumId w:val="10"/>
  </w:num>
  <w:num w:numId="2" w16cid:durableId="1419979887">
    <w:abstractNumId w:val="42"/>
  </w:num>
  <w:num w:numId="3" w16cid:durableId="310140544">
    <w:abstractNumId w:val="11"/>
  </w:num>
  <w:num w:numId="4" w16cid:durableId="1558469747">
    <w:abstractNumId w:val="21"/>
  </w:num>
  <w:num w:numId="5" w16cid:durableId="236476412">
    <w:abstractNumId w:val="20"/>
  </w:num>
  <w:num w:numId="6" w16cid:durableId="186526243">
    <w:abstractNumId w:val="13"/>
  </w:num>
  <w:num w:numId="7" w16cid:durableId="820316327">
    <w:abstractNumId w:val="5"/>
  </w:num>
  <w:num w:numId="8" w16cid:durableId="617419963">
    <w:abstractNumId w:val="2"/>
  </w:num>
  <w:num w:numId="9" w16cid:durableId="192497661">
    <w:abstractNumId w:val="28"/>
  </w:num>
  <w:num w:numId="10" w16cid:durableId="57635544">
    <w:abstractNumId w:val="22"/>
  </w:num>
  <w:num w:numId="11" w16cid:durableId="198980827">
    <w:abstractNumId w:val="14"/>
  </w:num>
  <w:num w:numId="12" w16cid:durableId="1796413281">
    <w:abstractNumId w:val="32"/>
  </w:num>
  <w:num w:numId="13" w16cid:durableId="658000214">
    <w:abstractNumId w:val="7"/>
  </w:num>
  <w:num w:numId="14" w16cid:durableId="488250146">
    <w:abstractNumId w:val="3"/>
  </w:num>
  <w:num w:numId="15" w16cid:durableId="1023627356">
    <w:abstractNumId w:val="4"/>
  </w:num>
  <w:num w:numId="16" w16cid:durableId="1762026662">
    <w:abstractNumId w:val="43"/>
  </w:num>
  <w:num w:numId="17" w16cid:durableId="1706710606">
    <w:abstractNumId w:val="27"/>
  </w:num>
  <w:num w:numId="18" w16cid:durableId="425661419">
    <w:abstractNumId w:val="19"/>
  </w:num>
  <w:num w:numId="19" w16cid:durableId="173572028">
    <w:abstractNumId w:val="16"/>
  </w:num>
  <w:num w:numId="20" w16cid:durableId="1496191795">
    <w:abstractNumId w:val="37"/>
  </w:num>
  <w:num w:numId="21" w16cid:durableId="1747993968">
    <w:abstractNumId w:val="12"/>
  </w:num>
  <w:num w:numId="22" w16cid:durableId="593900839">
    <w:abstractNumId w:val="38"/>
  </w:num>
  <w:num w:numId="23" w16cid:durableId="651831027">
    <w:abstractNumId w:val="44"/>
  </w:num>
  <w:num w:numId="24" w16cid:durableId="312638397">
    <w:abstractNumId w:val="0"/>
  </w:num>
  <w:num w:numId="25" w16cid:durableId="1483041530">
    <w:abstractNumId w:val="23"/>
  </w:num>
  <w:num w:numId="26" w16cid:durableId="1766609109">
    <w:abstractNumId w:val="29"/>
  </w:num>
  <w:num w:numId="27" w16cid:durableId="559875232">
    <w:abstractNumId w:val="40"/>
  </w:num>
  <w:num w:numId="28" w16cid:durableId="1310285381">
    <w:abstractNumId w:val="33"/>
  </w:num>
  <w:num w:numId="29" w16cid:durableId="1037123976">
    <w:abstractNumId w:val="31"/>
  </w:num>
  <w:num w:numId="30" w16cid:durableId="593364113">
    <w:abstractNumId w:val="41"/>
  </w:num>
  <w:num w:numId="31" w16cid:durableId="1655180245">
    <w:abstractNumId w:val="34"/>
  </w:num>
  <w:num w:numId="32" w16cid:durableId="760955494">
    <w:abstractNumId w:val="8"/>
  </w:num>
  <w:num w:numId="33" w16cid:durableId="1298878582">
    <w:abstractNumId w:val="30"/>
  </w:num>
  <w:num w:numId="34" w16cid:durableId="136537115">
    <w:abstractNumId w:val="1"/>
  </w:num>
  <w:num w:numId="35" w16cid:durableId="771097118">
    <w:abstractNumId w:val="24"/>
  </w:num>
  <w:num w:numId="36" w16cid:durableId="842008383">
    <w:abstractNumId w:val="18"/>
  </w:num>
  <w:num w:numId="37" w16cid:durableId="1461151278">
    <w:abstractNumId w:val="17"/>
  </w:num>
  <w:num w:numId="38" w16cid:durableId="1503204496">
    <w:abstractNumId w:val="9"/>
  </w:num>
  <w:num w:numId="39" w16cid:durableId="815029653">
    <w:abstractNumId w:val="39"/>
  </w:num>
  <w:num w:numId="40" w16cid:durableId="986742589">
    <w:abstractNumId w:val="15"/>
  </w:num>
  <w:num w:numId="41" w16cid:durableId="1958833902">
    <w:abstractNumId w:val="36"/>
  </w:num>
  <w:num w:numId="42" w16cid:durableId="749470724">
    <w:abstractNumId w:val="25"/>
  </w:num>
  <w:num w:numId="43" w16cid:durableId="1265461666">
    <w:abstractNumId w:val="6"/>
  </w:num>
  <w:num w:numId="44" w16cid:durableId="32076178">
    <w:abstractNumId w:val="26"/>
  </w:num>
  <w:num w:numId="45" w16cid:durableId="9985809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2042"/>
    <w:rsid w:val="00083BAA"/>
    <w:rsid w:val="000907DF"/>
    <w:rsid w:val="00097C8F"/>
    <w:rsid w:val="000C0133"/>
    <w:rsid w:val="000C36BC"/>
    <w:rsid w:val="000E744E"/>
    <w:rsid w:val="001043B9"/>
    <w:rsid w:val="0010680C"/>
    <w:rsid w:val="00115290"/>
    <w:rsid w:val="00121B4D"/>
    <w:rsid w:val="001521B0"/>
    <w:rsid w:val="00167E81"/>
    <w:rsid w:val="001766D6"/>
    <w:rsid w:val="001A0D43"/>
    <w:rsid w:val="001C4D2F"/>
    <w:rsid w:val="001E00BC"/>
    <w:rsid w:val="001E2320"/>
    <w:rsid w:val="00214E28"/>
    <w:rsid w:val="00241F38"/>
    <w:rsid w:val="00252861"/>
    <w:rsid w:val="00262C0A"/>
    <w:rsid w:val="00282BA1"/>
    <w:rsid w:val="00287DB7"/>
    <w:rsid w:val="002A1359"/>
    <w:rsid w:val="002A7EBA"/>
    <w:rsid w:val="002B69F3"/>
    <w:rsid w:val="002D57A7"/>
    <w:rsid w:val="002D5AB9"/>
    <w:rsid w:val="002D7389"/>
    <w:rsid w:val="002E2015"/>
    <w:rsid w:val="0030361B"/>
    <w:rsid w:val="00314185"/>
    <w:rsid w:val="00341EEE"/>
    <w:rsid w:val="00352B81"/>
    <w:rsid w:val="0036204B"/>
    <w:rsid w:val="003A0150"/>
    <w:rsid w:val="003B6552"/>
    <w:rsid w:val="003E24DF"/>
    <w:rsid w:val="00402AB4"/>
    <w:rsid w:val="0041428F"/>
    <w:rsid w:val="0046472C"/>
    <w:rsid w:val="004A0ADA"/>
    <w:rsid w:val="004A2B0D"/>
    <w:rsid w:val="004C257D"/>
    <w:rsid w:val="004E3BEF"/>
    <w:rsid w:val="004F2352"/>
    <w:rsid w:val="00576723"/>
    <w:rsid w:val="005A2DC3"/>
    <w:rsid w:val="005B3D0E"/>
    <w:rsid w:val="005B636D"/>
    <w:rsid w:val="005B6466"/>
    <w:rsid w:val="005C2210"/>
    <w:rsid w:val="005D1D15"/>
    <w:rsid w:val="005D7940"/>
    <w:rsid w:val="00601933"/>
    <w:rsid w:val="00615018"/>
    <w:rsid w:val="00615F96"/>
    <w:rsid w:val="00617954"/>
    <w:rsid w:val="0062123A"/>
    <w:rsid w:val="00646E75"/>
    <w:rsid w:val="00683C0B"/>
    <w:rsid w:val="00696812"/>
    <w:rsid w:val="006F6F10"/>
    <w:rsid w:val="00701A4E"/>
    <w:rsid w:val="007139C6"/>
    <w:rsid w:val="00726650"/>
    <w:rsid w:val="0073426B"/>
    <w:rsid w:val="00750FAD"/>
    <w:rsid w:val="00766991"/>
    <w:rsid w:val="00783E79"/>
    <w:rsid w:val="00795808"/>
    <w:rsid w:val="007A33E8"/>
    <w:rsid w:val="007A5C93"/>
    <w:rsid w:val="007B5AE8"/>
    <w:rsid w:val="007E7F36"/>
    <w:rsid w:val="007F0269"/>
    <w:rsid w:val="007F5192"/>
    <w:rsid w:val="00800F90"/>
    <w:rsid w:val="008127CA"/>
    <w:rsid w:val="008164C0"/>
    <w:rsid w:val="008F61AA"/>
    <w:rsid w:val="00904CA9"/>
    <w:rsid w:val="00910D6C"/>
    <w:rsid w:val="009418AD"/>
    <w:rsid w:val="0094408A"/>
    <w:rsid w:val="00962670"/>
    <w:rsid w:val="00970990"/>
    <w:rsid w:val="00972FDC"/>
    <w:rsid w:val="009B50A1"/>
    <w:rsid w:val="009D6E13"/>
    <w:rsid w:val="00A07EED"/>
    <w:rsid w:val="00A538BD"/>
    <w:rsid w:val="00A61191"/>
    <w:rsid w:val="00A669C3"/>
    <w:rsid w:val="00A66B18"/>
    <w:rsid w:val="00A6783B"/>
    <w:rsid w:val="00A96CF8"/>
    <w:rsid w:val="00AD2363"/>
    <w:rsid w:val="00AD7FE5"/>
    <w:rsid w:val="00AE1388"/>
    <w:rsid w:val="00AF3982"/>
    <w:rsid w:val="00B43F26"/>
    <w:rsid w:val="00B46697"/>
    <w:rsid w:val="00B50294"/>
    <w:rsid w:val="00B57D6E"/>
    <w:rsid w:val="00B84658"/>
    <w:rsid w:val="00BE1460"/>
    <w:rsid w:val="00BF474F"/>
    <w:rsid w:val="00C14467"/>
    <w:rsid w:val="00C331EF"/>
    <w:rsid w:val="00C43123"/>
    <w:rsid w:val="00C65F22"/>
    <w:rsid w:val="00C701F7"/>
    <w:rsid w:val="00C70786"/>
    <w:rsid w:val="00CA67B1"/>
    <w:rsid w:val="00CC156A"/>
    <w:rsid w:val="00D41084"/>
    <w:rsid w:val="00D412ED"/>
    <w:rsid w:val="00D66593"/>
    <w:rsid w:val="00D67070"/>
    <w:rsid w:val="00D70427"/>
    <w:rsid w:val="00D87740"/>
    <w:rsid w:val="00DC26A3"/>
    <w:rsid w:val="00DD5E4E"/>
    <w:rsid w:val="00DE2055"/>
    <w:rsid w:val="00DE6DA2"/>
    <w:rsid w:val="00DE7964"/>
    <w:rsid w:val="00DF2D30"/>
    <w:rsid w:val="00DF7477"/>
    <w:rsid w:val="00E21240"/>
    <w:rsid w:val="00E5247F"/>
    <w:rsid w:val="00E55D74"/>
    <w:rsid w:val="00E64ADC"/>
    <w:rsid w:val="00E653BF"/>
    <w:rsid w:val="00E6540C"/>
    <w:rsid w:val="00E81E2A"/>
    <w:rsid w:val="00EA0EF5"/>
    <w:rsid w:val="00EB31A0"/>
    <w:rsid w:val="00EE0952"/>
    <w:rsid w:val="00F04755"/>
    <w:rsid w:val="00F13AA0"/>
    <w:rsid w:val="00F15CB2"/>
    <w:rsid w:val="00F2337A"/>
    <w:rsid w:val="00F64727"/>
    <w:rsid w:val="00F87F70"/>
    <w:rsid w:val="00FE0F43"/>
    <w:rsid w:val="00FF41C9"/>
    <w:rsid w:val="00FF70F5"/>
    <w:rsid w:val="130E90BF"/>
    <w:rsid w:val="1C5B63AE"/>
    <w:rsid w:val="1C72BC01"/>
    <w:rsid w:val="27C8294C"/>
    <w:rsid w:val="31E4AA99"/>
    <w:rsid w:val="3322F3C2"/>
    <w:rsid w:val="48BF8AC1"/>
    <w:rsid w:val="4D5E863F"/>
    <w:rsid w:val="63F9DF97"/>
    <w:rsid w:val="671C1943"/>
    <w:rsid w:val="6E50244D"/>
    <w:rsid w:val="76C88B8B"/>
    <w:rsid w:val="7D263E64"/>
    <w:rsid w:val="7F2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e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Titolo1">
    <w:name w:val="heading 1"/>
    <w:basedOn w:val="Recipient"/>
    <w:next w:val="Normale"/>
    <w:link w:val="Titolo1Carattere"/>
    <w:uiPriority w:val="8"/>
    <w:qFormat/>
    <w:rsid w:val="001043B9"/>
    <w:pPr>
      <w:outlineLvl w:val="0"/>
    </w:pPr>
    <w:rPr>
      <w:color w:val="17406D" w:themeColor="text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e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semiHidden/>
    <w:qFormat/>
    <w:rsid w:val="00A66B18"/>
    <w:pPr>
      <w:spacing w:before="720"/>
    </w:pPr>
  </w:style>
  <w:style w:type="character" w:styleId="FormuladiaperturaCarattere" w:customStyle="1">
    <w:name w:val="Formula di apertura Carattere"/>
    <w:basedOn w:val="Carpredefinitoparagrafo"/>
    <w:link w:val="Formuladiapertura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semiHidden/>
    <w:qFormat/>
    <w:rsid w:val="00A6783B"/>
    <w:pPr>
      <w:spacing w:before="480" w:after="960"/>
    </w:pPr>
  </w:style>
  <w:style w:type="character" w:styleId="FormuladichiusuraCarattere" w:customStyle="1">
    <w:name w:val="Formula di chiusura Carattere"/>
    <w:basedOn w:val="Carpredefinitoparagrafo"/>
    <w:link w:val="Formuladichiusura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FirmaCarattere" w:customStyle="1">
    <w:name w:val="Firma Carattere"/>
    <w:basedOn w:val="Carpredefinitoparagrafo"/>
    <w:link w:val="Firma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rsid w:val="003E24DF"/>
    <w:pPr>
      <w:spacing w:after="0"/>
      <w:jc w:val="right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e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e"/>
    <w:qFormat/>
    <w:rsid w:val="007E7F36"/>
    <w:pPr>
      <w:spacing w:after="0"/>
      <w:ind w:right="0"/>
    </w:pPr>
    <w:rPr>
      <w:color w:val="FFFFFF" w:themeColor="background1"/>
    </w:rPr>
  </w:style>
  <w:style w:type="table" w:styleId="Grigliatabella">
    <w:name w:val="Table Grid"/>
    <w:basedOn w:val="Tabellanormale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e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e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e"/>
    <w:qFormat/>
    <w:rsid w:val="00E21240"/>
    <w:pPr>
      <w:spacing w:after="120"/>
      <w:ind w:left="0" w:right="0"/>
    </w:pPr>
  </w:style>
  <w:style w:type="table" w:styleId="Grigliatabellachiara">
    <w:name w:val="Grid Table Light"/>
    <w:basedOn w:val="Tabellanormale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Paragrafoelenco">
    <w:name w:val="List Paragraph"/>
    <w:basedOn w:val="Normale"/>
    <w:uiPriority w:val="34"/>
    <w:qFormat/>
    <w:rsid w:val="001043B9"/>
    <w:p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4ADC"/>
    <w:rPr>
      <w:color w:val="F49100" w:themeColor="hyperlink"/>
      <w:u w:val="single"/>
    </w:rPr>
  </w:style>
  <w:style w:type="table" w:styleId="Tabellagriglia1chiara-colore1">
    <w:name w:val="Grid Table 1 Light Accent 1"/>
    <w:basedOn w:val="Tabellanormale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zionenonrisolta">
    <w:name w:val="Unresolved Mention"/>
    <w:basedOn w:val="Carpredefinitoparagrafo"/>
    <w:uiPriority w:val="99"/>
    <w:semiHidden/>
    <w:rsid w:val="00962670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38BD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genial.ly/" TargetMode="External" Id="rId13" /><Relationship Type="http://schemas.openxmlformats.org/officeDocument/2006/relationships/hyperlink" Target="https://www.metmuseum.org/toah/hd/cmon/hd_cmon.htm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thinglink.com/" TargetMode="External" Id="rId12" /><Relationship Type="http://schemas.openxmlformats.org/officeDocument/2006/relationships/hyperlink" Target="https://arthistorywithalder.com/impressionism-art-characteristic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metmuseum.org/toah/hd/lafr/hd_lafr.htm" TargetMode="External" Id="rId16" /><Relationship Type="http://schemas.openxmlformats.org/officeDocument/2006/relationships/hyperlink" Target="https://www.raicultura.it/ricerca.html?q=Impressionismo+e+Claude+Monet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youtu.be/_tw51Eh9vcw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youtu.be/fd-Me3EBGYY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etmuseum.org/toah/hd/imml/hd_imml.htm" TargetMode="External" Id="rId14" /><Relationship Type="http://schemas.openxmlformats.org/officeDocument/2006/relationships/footer" Target="footer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%7b5649AEDD-465F-4745-8955-03DC8483FC5B%7dtf55871247_win32.dotx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Alessia Bevilacqua</lastModifiedBy>
  <revision>15</revision>
  <dcterms:created xsi:type="dcterms:W3CDTF">2023-08-08T16:37:00.0000000Z</dcterms:created>
  <dcterms:modified xsi:type="dcterms:W3CDTF">2023-08-09T07:25:20.2449929Z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